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2010440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140543ED" w:rsidR="00E13C27" w:rsidRPr="00CF1AA2" w:rsidRDefault="008F6665" w:rsidP="00BB27F6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פ/3968/20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264539C3" w14:textId="77777777" w:rsidR="00BB27F6" w:rsidRDefault="00A443CF" w:rsidP="00BB27F6">
      <w:pPr>
        <w:pStyle w:val="HeadHatzaotHok"/>
        <w:spacing w:before="0"/>
        <w:rPr>
          <w:rtl/>
        </w:rPr>
      </w:pPr>
      <w:bookmarkStart w:id="8" w:name="LGS_Subject"/>
      <w:r>
        <w:rPr>
          <w:rFonts w:hint="cs"/>
          <w:rtl/>
        </w:rPr>
        <w:t xml:space="preserve">הצעת חוק העיסוק באופטומטריה (תיקון – חובת מסירת תוצאות בדיקת ראייה ומרשם), </w:t>
      </w:r>
    </w:p>
    <w:p w14:paraId="7F6961AD" w14:textId="1CC52EE1" w:rsidR="00E13C27" w:rsidRDefault="00A443CF" w:rsidP="00BB27F6">
      <w:pPr>
        <w:pStyle w:val="HeadHatzaotHok"/>
        <w:spacing w:before="0"/>
        <w:rPr>
          <w:rtl/>
        </w:rPr>
      </w:pP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8"/>
    </w:p>
    <w:p w14:paraId="212B7F73" w14:textId="77777777" w:rsidR="00BB27F6" w:rsidRDefault="00BB27F6" w:rsidP="00BB27F6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9"/>
      </w:tblGrid>
      <w:tr w:rsidR="009A09C3" w14:paraId="31545408" w14:textId="77777777" w:rsidTr="00FB2B82">
        <w:trPr>
          <w:cantSplit/>
        </w:trPr>
        <w:tc>
          <w:tcPr>
            <w:tcW w:w="1869" w:type="dxa"/>
          </w:tcPr>
          <w:p w14:paraId="7CB7C036" w14:textId="4D03CC56" w:rsidR="009A09C3" w:rsidRPr="009A09C3" w:rsidRDefault="009A09C3" w:rsidP="009A09C3">
            <w:pPr>
              <w:pStyle w:val="TableSideHeading"/>
              <w:ind w:right="0"/>
            </w:pPr>
            <w:r w:rsidRPr="009A09C3">
              <w:rPr>
                <w:rFonts w:hint="cs"/>
                <w:rtl/>
              </w:rPr>
              <w:t>תיקון סעיף</w:t>
            </w:r>
            <w:r w:rsidRPr="009A09C3">
              <w:rPr>
                <w:rtl/>
              </w:rPr>
              <w:t xml:space="preserve"> </w:t>
            </w:r>
            <w:r w:rsidRPr="009A09C3">
              <w:rPr>
                <w:rFonts w:hint="cs"/>
                <w:rtl/>
              </w:rPr>
              <w:t>1</w:t>
            </w:r>
            <w:r w:rsidRPr="009A09C3">
              <w:t xml:space="preserve"> </w:t>
            </w:r>
          </w:p>
        </w:tc>
        <w:tc>
          <w:tcPr>
            <w:tcW w:w="624" w:type="dxa"/>
          </w:tcPr>
          <w:p w14:paraId="3055E349" w14:textId="4AAC2D60" w:rsidR="009A09C3" w:rsidRDefault="009A09C3" w:rsidP="00AB2E49">
            <w:pPr>
              <w:pStyle w:val="TableText"/>
            </w:pPr>
            <w:r>
              <w:rPr>
                <w:rFonts w:hint="cs"/>
                <w:rtl/>
              </w:rPr>
              <w:t>1</w:t>
            </w:r>
            <w:r w:rsidR="000A320F">
              <w:rPr>
                <w:rFonts w:hint="cs"/>
                <w:rtl/>
              </w:rPr>
              <w:t>.</w:t>
            </w:r>
          </w:p>
        </w:tc>
        <w:tc>
          <w:tcPr>
            <w:tcW w:w="7145" w:type="dxa"/>
            <w:gridSpan w:val="5"/>
          </w:tcPr>
          <w:p w14:paraId="69FD312C" w14:textId="1522AF64" w:rsidR="009A09C3" w:rsidRDefault="009A09C3" w:rsidP="004F36EB">
            <w:pPr>
              <w:pStyle w:val="TableBlock"/>
            </w:pPr>
            <w:r w:rsidRPr="009A09C3">
              <w:rPr>
                <w:rFonts w:hint="cs"/>
                <w:rtl/>
              </w:rPr>
              <w:t>בחוק העיסוק באופטומטריה</w:t>
            </w:r>
            <w:r w:rsidR="00ED7D28">
              <w:rPr>
                <w:rFonts w:hint="cs"/>
                <w:rtl/>
              </w:rPr>
              <w:t>,</w:t>
            </w:r>
            <w:r w:rsidRPr="009A09C3">
              <w:rPr>
                <w:rFonts w:hint="cs"/>
                <w:rtl/>
              </w:rPr>
              <w:t xml:space="preserve"> </w:t>
            </w:r>
            <w:proofErr w:type="spellStart"/>
            <w:r w:rsidR="000A320F">
              <w:rPr>
                <w:rFonts w:hint="cs"/>
                <w:rtl/>
              </w:rPr>
              <w:t>ה</w:t>
            </w:r>
            <w:r w:rsidRPr="009A09C3">
              <w:rPr>
                <w:rFonts w:hint="cs"/>
                <w:rtl/>
              </w:rPr>
              <w:t>תשנ"א</w:t>
            </w:r>
            <w:proofErr w:type="spellEnd"/>
            <w:r w:rsidRPr="009A09C3">
              <w:rPr>
                <w:rtl/>
              </w:rPr>
              <w:t>–</w:t>
            </w:r>
            <w:r w:rsidRPr="009A09C3">
              <w:rPr>
                <w:rFonts w:hint="cs"/>
                <w:rtl/>
              </w:rPr>
              <w:t>1991</w:t>
            </w:r>
            <w:r w:rsidR="00ED7D28">
              <w:rPr>
                <w:rStyle w:val="a5"/>
                <w:rtl/>
              </w:rPr>
              <w:footnoteReference w:id="2"/>
            </w:r>
            <w:r w:rsidRPr="009A09C3">
              <w:rPr>
                <w:rFonts w:hint="cs"/>
                <w:rtl/>
              </w:rPr>
              <w:t xml:space="preserve"> (</w:t>
            </w:r>
            <w:r w:rsidR="000A320F">
              <w:rPr>
                <w:rFonts w:hint="cs"/>
                <w:rtl/>
              </w:rPr>
              <w:t xml:space="preserve">להלן </w:t>
            </w:r>
            <w:r w:rsidR="000A320F">
              <w:rPr>
                <w:rFonts w:hint="eastAsia"/>
                <w:rtl/>
              </w:rPr>
              <w:t>–</w:t>
            </w:r>
            <w:r w:rsidR="000A320F">
              <w:rPr>
                <w:rFonts w:hint="cs"/>
                <w:rtl/>
              </w:rPr>
              <w:t xml:space="preserve"> </w:t>
            </w:r>
            <w:r w:rsidRPr="009A09C3">
              <w:rPr>
                <w:rFonts w:hint="cs"/>
                <w:rtl/>
              </w:rPr>
              <w:t>החוק העיקרי)</w:t>
            </w:r>
            <w:r w:rsidR="000A320F">
              <w:rPr>
                <w:rFonts w:hint="cs"/>
                <w:rtl/>
              </w:rPr>
              <w:t>,</w:t>
            </w:r>
            <w:r w:rsidRPr="009A09C3">
              <w:rPr>
                <w:rFonts w:hint="cs"/>
                <w:rtl/>
              </w:rPr>
              <w:t xml:space="preserve"> בסעיף 1 </w:t>
            </w:r>
            <w:r w:rsidR="004F36EB">
              <w:rPr>
                <w:rFonts w:hint="eastAsia"/>
                <w:rtl/>
              </w:rPr>
              <w:t>–</w:t>
            </w:r>
          </w:p>
        </w:tc>
      </w:tr>
      <w:tr w:rsidR="004F36EB" w14:paraId="6885956C" w14:textId="77777777" w:rsidTr="00FB2B82">
        <w:trPr>
          <w:cantSplit/>
        </w:trPr>
        <w:tc>
          <w:tcPr>
            <w:tcW w:w="1869" w:type="dxa"/>
          </w:tcPr>
          <w:p w14:paraId="5DD837CC" w14:textId="77777777" w:rsidR="004F36EB" w:rsidRPr="009A09C3" w:rsidRDefault="004F36EB" w:rsidP="009A09C3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4AE17423" w14:textId="77777777" w:rsidR="004F36EB" w:rsidRDefault="004F36EB" w:rsidP="004F36E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5"/>
          </w:tcPr>
          <w:p w14:paraId="46313330" w14:textId="590A5A10" w:rsidR="004F36EB" w:rsidRDefault="004F36EB" w:rsidP="00FB2B8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ההגדרה "</w:t>
            </w:r>
            <w:proofErr w:type="spellStart"/>
            <w:r w:rsidRPr="004F36EB">
              <w:rPr>
                <w:rtl/>
              </w:rPr>
              <w:t>אופטומטר</w:t>
            </w:r>
            <w:r w:rsidR="00FB2B82">
              <w:rPr>
                <w:rFonts w:hint="cs"/>
                <w:rtl/>
              </w:rPr>
              <w:t>אי</w:t>
            </w:r>
            <w:proofErr w:type="spellEnd"/>
            <w:r>
              <w:rPr>
                <w:rFonts w:hint="cs"/>
                <w:rtl/>
              </w:rPr>
              <w:t>" יבוא</w:t>
            </w:r>
            <w:r w:rsidR="00F70319">
              <w:rPr>
                <w:rFonts w:hint="cs"/>
                <w:rtl/>
              </w:rPr>
              <w:t>:</w:t>
            </w:r>
          </w:p>
        </w:tc>
      </w:tr>
      <w:tr w:rsidR="00F70319" w14:paraId="3A9D4BC2" w14:textId="77777777" w:rsidTr="00FB2B82">
        <w:trPr>
          <w:cantSplit/>
          <w:trHeight w:val="60"/>
        </w:trPr>
        <w:tc>
          <w:tcPr>
            <w:tcW w:w="1869" w:type="dxa"/>
          </w:tcPr>
          <w:p w14:paraId="22C7E59B" w14:textId="77777777" w:rsidR="00F70319" w:rsidRDefault="00F70319">
            <w:pPr>
              <w:pStyle w:val="TableSideHeading"/>
            </w:pPr>
          </w:p>
        </w:tc>
        <w:tc>
          <w:tcPr>
            <w:tcW w:w="624" w:type="dxa"/>
          </w:tcPr>
          <w:p w14:paraId="69C02FDE" w14:textId="77777777" w:rsidR="00F70319" w:rsidRDefault="00F70319">
            <w:pPr>
              <w:pStyle w:val="TableText"/>
            </w:pPr>
          </w:p>
        </w:tc>
        <w:tc>
          <w:tcPr>
            <w:tcW w:w="624" w:type="dxa"/>
          </w:tcPr>
          <w:p w14:paraId="0CF93935" w14:textId="77777777" w:rsidR="00F70319" w:rsidRDefault="00F70319">
            <w:pPr>
              <w:pStyle w:val="TableText"/>
            </w:pPr>
          </w:p>
        </w:tc>
        <w:tc>
          <w:tcPr>
            <w:tcW w:w="6521" w:type="dxa"/>
            <w:gridSpan w:val="4"/>
          </w:tcPr>
          <w:p w14:paraId="50146CC3" w14:textId="0AA25B99" w:rsidR="00F70319" w:rsidRPr="00FB2B82" w:rsidRDefault="00F70319" w:rsidP="00ED7D28">
            <w:pPr>
              <w:pStyle w:val="TableBlockOutdent"/>
            </w:pPr>
            <w:r w:rsidRPr="00F70319">
              <w:rPr>
                <w:rFonts w:hint="cs"/>
                <w:rtl/>
              </w:rPr>
              <w:t>"</w:t>
            </w:r>
            <w:r w:rsidRPr="00F70319">
              <w:rPr>
                <w:rtl/>
              </w:rPr>
              <w:t>"</w:t>
            </w:r>
            <w:r w:rsidRPr="00F70319">
              <w:rPr>
                <w:rFonts w:hint="cs"/>
                <w:rtl/>
              </w:rPr>
              <w:t xml:space="preserve">בית </w:t>
            </w:r>
            <w:r w:rsidRPr="005C12AD">
              <w:rPr>
                <w:rFonts w:hint="cs"/>
                <w:rtl/>
              </w:rPr>
              <w:t>עסק לאופטיקה</w:t>
            </w:r>
            <w:r w:rsidRPr="005C12AD">
              <w:rPr>
                <w:rtl/>
              </w:rPr>
              <w:t xml:space="preserve">" – </w:t>
            </w:r>
            <w:r w:rsidRPr="005C12AD">
              <w:rPr>
                <w:rFonts w:hint="cs"/>
                <w:rtl/>
              </w:rPr>
              <w:t>בית</w:t>
            </w:r>
            <w:r w:rsidRPr="005C12AD">
              <w:rPr>
                <w:rtl/>
              </w:rPr>
              <w:t xml:space="preserve"> </w:t>
            </w:r>
            <w:r w:rsidRPr="000A320F">
              <w:rPr>
                <w:rFonts w:hint="cs"/>
                <w:rtl/>
              </w:rPr>
              <w:t>עסק</w:t>
            </w:r>
            <w:r w:rsidRPr="000A320F">
              <w:rPr>
                <w:rtl/>
              </w:rPr>
              <w:t xml:space="preserve"> </w:t>
            </w:r>
            <w:r w:rsidRPr="000A320F">
              <w:rPr>
                <w:rFonts w:hint="cs"/>
                <w:rtl/>
              </w:rPr>
              <w:t>לממכר</w:t>
            </w:r>
            <w:r w:rsidRPr="000A320F">
              <w:rPr>
                <w:rtl/>
              </w:rPr>
              <w:t xml:space="preserve"> </w:t>
            </w:r>
            <w:r w:rsidRPr="000A320F">
              <w:rPr>
                <w:rFonts w:hint="cs"/>
                <w:rtl/>
              </w:rPr>
              <w:t>משקפים</w:t>
            </w:r>
            <w:r w:rsidRPr="000A320F">
              <w:rPr>
                <w:rtl/>
              </w:rPr>
              <w:t xml:space="preserve"> </w:t>
            </w:r>
            <w:r w:rsidRPr="000A320F">
              <w:rPr>
                <w:rFonts w:hint="cs"/>
                <w:rtl/>
              </w:rPr>
              <w:t>או</w:t>
            </w:r>
            <w:r w:rsidRPr="000A320F">
              <w:rPr>
                <w:rtl/>
              </w:rPr>
              <w:t xml:space="preserve"> </w:t>
            </w:r>
            <w:r w:rsidRPr="000A320F">
              <w:rPr>
                <w:rFonts w:hint="cs"/>
                <w:rtl/>
              </w:rPr>
              <w:t>עדשות</w:t>
            </w:r>
            <w:r w:rsidRPr="000A320F">
              <w:rPr>
                <w:rtl/>
              </w:rPr>
              <w:t xml:space="preserve"> </w:t>
            </w:r>
            <w:r w:rsidRPr="000A320F">
              <w:rPr>
                <w:rFonts w:hint="cs"/>
                <w:rtl/>
              </w:rPr>
              <w:t>מגע</w:t>
            </w:r>
            <w:r w:rsidRPr="000A320F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שעורך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בדיקות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להתאמת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משקפיים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או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עדשות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מגע</w:t>
            </w:r>
            <w:r w:rsidR="00FB2B82">
              <w:rPr>
                <w:rFonts w:hint="cs"/>
                <w:rtl/>
              </w:rPr>
              <w:t>;</w:t>
            </w:r>
            <w:r w:rsidR="006D763A">
              <w:rPr>
                <w:rFonts w:hint="cs"/>
                <w:rtl/>
              </w:rPr>
              <w:t>"</w:t>
            </w:r>
            <w:r w:rsidR="00BB27F6">
              <w:rPr>
                <w:rFonts w:hint="cs"/>
                <w:rtl/>
              </w:rPr>
              <w:t>;</w:t>
            </w:r>
          </w:p>
        </w:tc>
      </w:tr>
      <w:tr w:rsidR="004F36EB" w14:paraId="6E5200F7" w14:textId="77777777" w:rsidTr="00FB2B82">
        <w:trPr>
          <w:cantSplit/>
        </w:trPr>
        <w:tc>
          <w:tcPr>
            <w:tcW w:w="1869" w:type="dxa"/>
          </w:tcPr>
          <w:p w14:paraId="391C5992" w14:textId="17505EBF" w:rsidR="004F36EB" w:rsidRPr="009A09C3" w:rsidRDefault="004F36EB" w:rsidP="009A09C3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FA50AC9" w14:textId="77777777" w:rsidR="004F36EB" w:rsidRDefault="004F36EB" w:rsidP="004F36E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5"/>
          </w:tcPr>
          <w:p w14:paraId="499B8534" w14:textId="599D489C" w:rsidR="004F36EB" w:rsidRPr="009A09C3" w:rsidRDefault="005C12AD" w:rsidP="006D76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6D763A">
              <w:rPr>
                <w:rFonts w:hint="cs"/>
                <w:rtl/>
              </w:rPr>
              <w:t>אחרי ההגדרה "רופא" יבוא:</w:t>
            </w:r>
          </w:p>
        </w:tc>
      </w:tr>
      <w:tr w:rsidR="006D763A" w14:paraId="006CA7D6" w14:textId="77777777" w:rsidTr="00ED7D28">
        <w:trPr>
          <w:cantSplit/>
          <w:trHeight w:val="60"/>
        </w:trPr>
        <w:tc>
          <w:tcPr>
            <w:tcW w:w="1869" w:type="dxa"/>
          </w:tcPr>
          <w:p w14:paraId="4A003DD1" w14:textId="77777777" w:rsidR="006D763A" w:rsidRDefault="006D763A">
            <w:pPr>
              <w:pStyle w:val="TableSideHeading"/>
            </w:pPr>
          </w:p>
        </w:tc>
        <w:tc>
          <w:tcPr>
            <w:tcW w:w="624" w:type="dxa"/>
          </w:tcPr>
          <w:p w14:paraId="065044A9" w14:textId="77777777" w:rsidR="006D763A" w:rsidRDefault="006D763A">
            <w:pPr>
              <w:pStyle w:val="TableText"/>
            </w:pPr>
          </w:p>
        </w:tc>
        <w:tc>
          <w:tcPr>
            <w:tcW w:w="624" w:type="dxa"/>
          </w:tcPr>
          <w:p w14:paraId="5066B0AE" w14:textId="77777777" w:rsidR="006D763A" w:rsidRDefault="006D763A">
            <w:pPr>
              <w:pStyle w:val="TableText"/>
            </w:pPr>
          </w:p>
        </w:tc>
        <w:tc>
          <w:tcPr>
            <w:tcW w:w="6521" w:type="dxa"/>
            <w:gridSpan w:val="4"/>
          </w:tcPr>
          <w:p w14:paraId="0E94E046" w14:textId="611298E5" w:rsidR="006D763A" w:rsidRDefault="006D763A" w:rsidP="00ED7D28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Pr="009A09C3">
              <w:rPr>
                <w:rtl/>
              </w:rPr>
              <w:t>"</w:t>
            </w:r>
            <w:r w:rsidRPr="009A09C3">
              <w:rPr>
                <w:rFonts w:hint="cs"/>
                <w:rtl/>
              </w:rPr>
              <w:t>רשת</w:t>
            </w:r>
            <w:r w:rsidRPr="009A09C3">
              <w:rPr>
                <w:rtl/>
              </w:rPr>
              <w:t xml:space="preserve"> </w:t>
            </w:r>
            <w:r w:rsidRPr="009A09C3">
              <w:rPr>
                <w:rFonts w:hint="cs"/>
                <w:rtl/>
              </w:rPr>
              <w:t>אופטיקה</w:t>
            </w:r>
            <w:r w:rsidRPr="009A09C3">
              <w:rPr>
                <w:rtl/>
              </w:rPr>
              <w:t xml:space="preserve">" – </w:t>
            </w:r>
            <w:r w:rsidRPr="009A09C3">
              <w:rPr>
                <w:rFonts w:hint="cs"/>
                <w:rtl/>
              </w:rPr>
              <w:t>רשת</w:t>
            </w:r>
            <w:r w:rsidRPr="009A09C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בתי עסק לאופטיקה,</w:t>
            </w:r>
            <w:r w:rsidRPr="009A09C3">
              <w:rPr>
                <w:rFonts w:hint="cs"/>
                <w:rtl/>
              </w:rPr>
              <w:t xml:space="preserve"> שברשותה לפחות </w:t>
            </w:r>
            <w:r w:rsidR="00ED7D28">
              <w:rPr>
                <w:rFonts w:hint="cs"/>
                <w:rtl/>
              </w:rPr>
              <w:t>שלושה</w:t>
            </w:r>
            <w:r w:rsidRPr="009A09C3">
              <w:rPr>
                <w:rFonts w:hint="cs"/>
                <w:rtl/>
              </w:rPr>
              <w:t xml:space="preserve"> סניפים</w:t>
            </w:r>
            <w:r w:rsidR="00ED7D28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>"</w:t>
            </w:r>
          </w:p>
        </w:tc>
      </w:tr>
      <w:tr w:rsidR="009A09C3" w:rsidRPr="00FC20BE" w14:paraId="2B109363" w14:textId="77777777" w:rsidTr="00FB2B82">
        <w:trPr>
          <w:cantSplit/>
        </w:trPr>
        <w:tc>
          <w:tcPr>
            <w:tcW w:w="1869" w:type="dxa"/>
          </w:tcPr>
          <w:p w14:paraId="0B2871BA" w14:textId="05E7CEDC" w:rsidR="009A09C3" w:rsidRDefault="009A09C3" w:rsidP="0038556D">
            <w:pPr>
              <w:pStyle w:val="TableSideHeading"/>
            </w:pPr>
            <w:r>
              <w:rPr>
                <w:rtl/>
              </w:rPr>
              <w:t xml:space="preserve"> </w:t>
            </w:r>
            <w:r w:rsidRPr="009A09C3">
              <w:rPr>
                <w:rFonts w:hint="cs"/>
                <w:rtl/>
              </w:rPr>
              <w:t>הוספת</w:t>
            </w:r>
            <w:r w:rsidRPr="009A09C3">
              <w:rPr>
                <w:rtl/>
              </w:rPr>
              <w:t xml:space="preserve"> </w:t>
            </w:r>
            <w:r w:rsidRPr="009A09C3">
              <w:rPr>
                <w:rFonts w:hint="cs"/>
                <w:rtl/>
              </w:rPr>
              <w:t>סעיף</w:t>
            </w:r>
            <w:r w:rsidR="0038556D">
              <w:rPr>
                <w:rFonts w:hint="cs"/>
                <w:rtl/>
              </w:rPr>
              <w:t xml:space="preserve"> </w:t>
            </w:r>
            <w:r w:rsidRPr="009A09C3">
              <w:rPr>
                <w:rFonts w:hint="cs"/>
                <w:rtl/>
              </w:rPr>
              <w:t>8א</w:t>
            </w:r>
          </w:p>
        </w:tc>
        <w:tc>
          <w:tcPr>
            <w:tcW w:w="624" w:type="dxa"/>
          </w:tcPr>
          <w:p w14:paraId="299FB69A" w14:textId="2945E368" w:rsidR="009A09C3" w:rsidRPr="00637108" w:rsidRDefault="000A320F" w:rsidP="00AB2E49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5" w:type="dxa"/>
            <w:gridSpan w:val="5"/>
          </w:tcPr>
          <w:p w14:paraId="6F2CF71A" w14:textId="1E22AABA" w:rsidR="009A09C3" w:rsidRPr="00FC20BE" w:rsidRDefault="009A09C3" w:rsidP="0038556D">
            <w:pPr>
              <w:pStyle w:val="TableBlockOutdent"/>
              <w:rPr>
                <w:rtl/>
              </w:rPr>
            </w:pPr>
            <w:r w:rsidRPr="009A09C3">
              <w:rPr>
                <w:rFonts w:hint="cs"/>
                <w:rtl/>
              </w:rPr>
              <w:t>אחר</w:t>
            </w:r>
            <w:r w:rsidR="004F36EB">
              <w:rPr>
                <w:rFonts w:hint="cs"/>
                <w:rtl/>
              </w:rPr>
              <w:t>י</w:t>
            </w:r>
            <w:r w:rsidRPr="009A09C3">
              <w:rPr>
                <w:rFonts w:hint="cs"/>
                <w:rtl/>
              </w:rPr>
              <w:t xml:space="preserve"> סעיף 8 לחוק העיקרי יבוא:</w:t>
            </w:r>
          </w:p>
        </w:tc>
      </w:tr>
      <w:tr w:rsidR="004F36EB" w14:paraId="57C4AAED" w14:textId="77777777" w:rsidTr="00FB2B82">
        <w:trPr>
          <w:cantSplit/>
          <w:trHeight w:val="60"/>
        </w:trPr>
        <w:tc>
          <w:tcPr>
            <w:tcW w:w="1869" w:type="dxa"/>
          </w:tcPr>
          <w:p w14:paraId="4DCA32B5" w14:textId="5D8008CC" w:rsidR="004F36EB" w:rsidRDefault="004F36E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61082E62" w14:textId="77777777" w:rsidR="004F36EB" w:rsidRDefault="004F36EB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11E83D45" w14:textId="3D42AF91" w:rsidR="004F36EB" w:rsidRDefault="004F36EB" w:rsidP="0038556D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="006D763A">
              <w:rPr>
                <w:rFonts w:hint="cs"/>
                <w:rtl/>
              </w:rPr>
              <w:t>חובת מסירת תוצאות בדיקה ל</w:t>
            </w:r>
            <w:r w:rsidR="0038556D">
              <w:rPr>
                <w:rFonts w:hint="cs"/>
                <w:rtl/>
              </w:rPr>
              <w:t>נבדק</w:t>
            </w:r>
          </w:p>
        </w:tc>
        <w:tc>
          <w:tcPr>
            <w:tcW w:w="624" w:type="dxa"/>
          </w:tcPr>
          <w:p w14:paraId="1583477A" w14:textId="4256318E" w:rsidR="004F36EB" w:rsidRDefault="004F36EB">
            <w:pPr>
              <w:pStyle w:val="TableText"/>
            </w:pPr>
            <w:r>
              <w:rPr>
                <w:rFonts w:hint="cs"/>
                <w:rtl/>
              </w:rPr>
              <w:t>8א.</w:t>
            </w:r>
          </w:p>
        </w:tc>
        <w:tc>
          <w:tcPr>
            <w:tcW w:w="4649" w:type="dxa"/>
          </w:tcPr>
          <w:p w14:paraId="6859CAC4" w14:textId="431A8036" w:rsidR="004F36EB" w:rsidRPr="004F36EB" w:rsidRDefault="004F36EB" w:rsidP="0038556D">
            <w:pPr>
              <w:pStyle w:val="TableBlock"/>
            </w:pPr>
            <w:r w:rsidRPr="004F36EB">
              <w:rPr>
                <w:rFonts w:hint="cs"/>
                <w:rtl/>
              </w:rPr>
              <w:t>(א) רופא</w:t>
            </w:r>
            <w:r w:rsidRPr="004F36EB">
              <w:rPr>
                <w:rtl/>
              </w:rPr>
              <w:t xml:space="preserve">, </w:t>
            </w:r>
            <w:proofErr w:type="spellStart"/>
            <w:r w:rsidRPr="004F36EB">
              <w:rPr>
                <w:rFonts w:hint="cs"/>
                <w:rtl/>
              </w:rPr>
              <w:t>אופטומ</w:t>
            </w:r>
            <w:r w:rsidR="00FB2B82">
              <w:rPr>
                <w:rFonts w:hint="cs"/>
                <w:rtl/>
              </w:rPr>
              <w:t>טראי</w:t>
            </w:r>
            <w:proofErr w:type="spellEnd"/>
            <w:r w:rsidRPr="004F36EB">
              <w:rPr>
                <w:rtl/>
              </w:rPr>
              <w:t xml:space="preserve">, </w:t>
            </w:r>
            <w:r w:rsidR="00F70319">
              <w:rPr>
                <w:rFonts w:hint="cs"/>
                <w:rtl/>
              </w:rPr>
              <w:t>בית עסק ל</w:t>
            </w:r>
            <w:r w:rsidRPr="004F36EB">
              <w:rPr>
                <w:rFonts w:hint="cs"/>
                <w:rtl/>
              </w:rPr>
              <w:t>אופטיקה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או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רשת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אופטיקה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שער</w:t>
            </w:r>
            <w:r w:rsidR="000D285E">
              <w:rPr>
                <w:rFonts w:hint="cs"/>
                <w:rtl/>
              </w:rPr>
              <w:t>כו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בדיקת</w:t>
            </w:r>
            <w:r w:rsidRPr="004F36EB">
              <w:rPr>
                <w:rtl/>
              </w:rPr>
              <w:t xml:space="preserve"> </w:t>
            </w:r>
            <w:r w:rsidR="00BB27F6">
              <w:rPr>
                <w:rFonts w:hint="cs"/>
                <w:rtl/>
              </w:rPr>
              <w:t>ראייה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להתאמת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משקפיים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או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עדשות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מגע</w:t>
            </w:r>
            <w:r w:rsidR="00FB2B82">
              <w:rPr>
                <w:rFonts w:hint="cs"/>
                <w:rtl/>
              </w:rPr>
              <w:t xml:space="preserve"> (להלן </w:t>
            </w:r>
            <w:r w:rsidR="00FB2B82">
              <w:rPr>
                <w:rFonts w:hint="eastAsia"/>
                <w:rtl/>
              </w:rPr>
              <w:t>–</w:t>
            </w:r>
            <w:r w:rsidR="00FB2B82">
              <w:rPr>
                <w:rFonts w:hint="cs"/>
                <w:rtl/>
              </w:rPr>
              <w:t xml:space="preserve"> בדיקת ראי</w:t>
            </w:r>
            <w:r w:rsidR="00BB27F6">
              <w:rPr>
                <w:rFonts w:hint="cs"/>
                <w:rtl/>
              </w:rPr>
              <w:t>י</w:t>
            </w:r>
            <w:r w:rsidR="00FB2B82">
              <w:rPr>
                <w:rFonts w:hint="cs"/>
                <w:rtl/>
              </w:rPr>
              <w:t>ה)</w:t>
            </w:r>
            <w:r w:rsidRPr="00F70319">
              <w:rPr>
                <w:rtl/>
              </w:rPr>
              <w:t xml:space="preserve">, </w:t>
            </w:r>
            <w:r w:rsidRPr="00F70319">
              <w:rPr>
                <w:rFonts w:hint="cs"/>
                <w:rtl/>
              </w:rPr>
              <w:t>ימס</w:t>
            </w:r>
            <w:r w:rsidR="006D763A">
              <w:rPr>
                <w:rFonts w:hint="cs"/>
                <w:rtl/>
              </w:rPr>
              <w:t>ר</w:t>
            </w:r>
            <w:r w:rsidR="000D285E">
              <w:rPr>
                <w:rFonts w:hint="cs"/>
                <w:rtl/>
              </w:rPr>
              <w:t>ו</w:t>
            </w:r>
            <w:r w:rsidRPr="00F70319">
              <w:rPr>
                <w:rtl/>
              </w:rPr>
              <w:t xml:space="preserve"> </w:t>
            </w:r>
            <w:r w:rsidR="0038556D">
              <w:rPr>
                <w:rFonts w:hint="cs"/>
                <w:rtl/>
              </w:rPr>
              <w:t>לנבדק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בסיום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הבדיקה</w:t>
            </w:r>
            <w:r w:rsidRPr="005C12AD">
              <w:rPr>
                <w:rtl/>
              </w:rPr>
              <w:t xml:space="preserve"> </w:t>
            </w:r>
            <w:r w:rsidRPr="005C12AD">
              <w:rPr>
                <w:rFonts w:hint="cs"/>
                <w:rtl/>
              </w:rPr>
              <w:t>את</w:t>
            </w:r>
            <w:r w:rsidRPr="000A320F">
              <w:rPr>
                <w:rtl/>
              </w:rPr>
              <w:t xml:space="preserve"> </w:t>
            </w:r>
            <w:r w:rsidRPr="000A320F">
              <w:rPr>
                <w:rFonts w:hint="cs"/>
                <w:rtl/>
              </w:rPr>
              <w:t>תוצאות</w:t>
            </w:r>
            <w:r w:rsidRPr="000A320F">
              <w:rPr>
                <w:rtl/>
              </w:rPr>
              <w:t xml:space="preserve"> </w:t>
            </w:r>
            <w:r w:rsidRPr="000A320F">
              <w:rPr>
                <w:rFonts w:hint="cs"/>
                <w:rtl/>
              </w:rPr>
              <w:t>בדיקת</w:t>
            </w:r>
            <w:r w:rsidRPr="000A320F">
              <w:rPr>
                <w:rtl/>
              </w:rPr>
              <w:t xml:space="preserve"> </w:t>
            </w:r>
            <w:r w:rsidRPr="000A320F">
              <w:rPr>
                <w:rFonts w:hint="cs"/>
                <w:rtl/>
              </w:rPr>
              <w:t>ה</w:t>
            </w:r>
            <w:r w:rsidR="00BB27F6">
              <w:rPr>
                <w:rFonts w:hint="cs"/>
                <w:rtl/>
              </w:rPr>
              <w:t>ראייה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ואת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המרשם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להתאמת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משקפיים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או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עדשות</w:t>
            </w:r>
            <w:r w:rsidRPr="00FB2B82">
              <w:rPr>
                <w:rtl/>
              </w:rPr>
              <w:t xml:space="preserve"> </w:t>
            </w:r>
            <w:r w:rsidRPr="00FB2B82">
              <w:rPr>
                <w:rFonts w:hint="cs"/>
                <w:rtl/>
              </w:rPr>
              <w:t>מגע</w:t>
            </w:r>
            <w:r w:rsidR="0038556D">
              <w:rPr>
                <w:rFonts w:hint="cs"/>
                <w:rtl/>
              </w:rPr>
              <w:t xml:space="preserve"> (להלן </w:t>
            </w:r>
            <w:r w:rsidR="0038556D">
              <w:rPr>
                <w:rFonts w:hint="eastAsia"/>
                <w:rtl/>
              </w:rPr>
              <w:t>–</w:t>
            </w:r>
            <w:r w:rsidR="0038556D">
              <w:rPr>
                <w:rFonts w:hint="cs"/>
                <w:rtl/>
              </w:rPr>
              <w:t xml:space="preserve"> המרשם), ללא תשלום</w:t>
            </w:r>
            <w:r w:rsidRPr="00FB2B82">
              <w:rPr>
                <w:rtl/>
              </w:rPr>
              <w:t>.</w:t>
            </w:r>
            <w:r w:rsidR="00DB1F3C">
              <w:rPr>
                <w:rFonts w:hint="cs"/>
                <w:rtl/>
              </w:rPr>
              <w:t xml:space="preserve"> </w:t>
            </w:r>
          </w:p>
        </w:tc>
      </w:tr>
      <w:tr w:rsidR="004F36EB" w14:paraId="1A183064" w14:textId="77777777" w:rsidTr="00FB2B82">
        <w:trPr>
          <w:cantSplit/>
          <w:trHeight w:val="60"/>
        </w:trPr>
        <w:tc>
          <w:tcPr>
            <w:tcW w:w="1869" w:type="dxa"/>
          </w:tcPr>
          <w:p w14:paraId="641E7CFA" w14:textId="69302AB4" w:rsidR="004F36EB" w:rsidRDefault="004F36EB">
            <w:pPr>
              <w:pStyle w:val="TableSideHeading"/>
            </w:pPr>
          </w:p>
        </w:tc>
        <w:tc>
          <w:tcPr>
            <w:tcW w:w="624" w:type="dxa"/>
          </w:tcPr>
          <w:p w14:paraId="00AD7DEF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1AC4D7A6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0C91BA06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4D9A386E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3073B7A8" w14:textId="77777777" w:rsidR="004F36EB" w:rsidRDefault="004F36EB">
            <w:pPr>
              <w:pStyle w:val="TableText"/>
            </w:pPr>
          </w:p>
        </w:tc>
        <w:tc>
          <w:tcPr>
            <w:tcW w:w="4649" w:type="dxa"/>
          </w:tcPr>
          <w:p w14:paraId="6259622D" w14:textId="5FECF6A7" w:rsidR="004F36EB" w:rsidRPr="004F36EB" w:rsidRDefault="004F36EB" w:rsidP="0038556D">
            <w:pPr>
              <w:pStyle w:val="TableBlock"/>
            </w:pPr>
            <w:r w:rsidRPr="004F36EB"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Pr="009A09C3">
              <w:rPr>
                <w:rFonts w:hint="cs"/>
                <w:rtl/>
              </w:rPr>
              <w:t>רופא</w:t>
            </w:r>
            <w:r w:rsidRPr="009A09C3">
              <w:rPr>
                <w:rtl/>
              </w:rPr>
              <w:t xml:space="preserve">, </w:t>
            </w:r>
            <w:proofErr w:type="spellStart"/>
            <w:r w:rsidRPr="009A09C3">
              <w:rPr>
                <w:rFonts w:hint="cs"/>
                <w:rtl/>
              </w:rPr>
              <w:t>אופטומטראי</w:t>
            </w:r>
            <w:proofErr w:type="spellEnd"/>
            <w:r w:rsidR="000D285E">
              <w:rPr>
                <w:rFonts w:hint="cs"/>
                <w:rtl/>
              </w:rPr>
              <w:t xml:space="preserve">, </w:t>
            </w:r>
            <w:r w:rsidR="00F70319">
              <w:rPr>
                <w:rFonts w:hint="cs"/>
                <w:rtl/>
              </w:rPr>
              <w:t xml:space="preserve">בית </w:t>
            </w:r>
            <w:r>
              <w:rPr>
                <w:rFonts w:hint="cs"/>
                <w:rtl/>
              </w:rPr>
              <w:t>עסק ל</w:t>
            </w:r>
            <w:r w:rsidRPr="009A09C3">
              <w:rPr>
                <w:rFonts w:hint="cs"/>
                <w:rtl/>
              </w:rPr>
              <w:t>אופטיקה</w:t>
            </w:r>
            <w:r w:rsidR="000D285E">
              <w:rPr>
                <w:rFonts w:hint="cs"/>
                <w:rtl/>
              </w:rPr>
              <w:t xml:space="preserve"> או רשת אופטיקה</w:t>
            </w:r>
            <w:r w:rsidRPr="009A09C3">
              <w:rPr>
                <w:rtl/>
              </w:rPr>
              <w:t xml:space="preserve"> </w:t>
            </w:r>
            <w:r w:rsidRPr="009A09C3">
              <w:rPr>
                <w:rFonts w:hint="cs"/>
                <w:rtl/>
              </w:rPr>
              <w:t>שער</w:t>
            </w:r>
            <w:r w:rsidR="000D285E">
              <w:rPr>
                <w:rFonts w:hint="cs"/>
                <w:rtl/>
              </w:rPr>
              <w:t>כו</w:t>
            </w:r>
            <w:r w:rsidRPr="009A09C3">
              <w:rPr>
                <w:rtl/>
              </w:rPr>
              <w:t xml:space="preserve"> </w:t>
            </w:r>
            <w:r w:rsidRPr="009A09C3">
              <w:rPr>
                <w:rFonts w:hint="cs"/>
                <w:rtl/>
              </w:rPr>
              <w:t>ל</w:t>
            </w:r>
            <w:r w:rsidR="0038556D">
              <w:rPr>
                <w:rFonts w:hint="cs"/>
                <w:rtl/>
              </w:rPr>
              <w:t>נבדק</w:t>
            </w:r>
            <w:r w:rsidRPr="009A09C3">
              <w:rPr>
                <w:rtl/>
              </w:rPr>
              <w:t xml:space="preserve"> </w:t>
            </w:r>
            <w:r w:rsidR="00FB2B82">
              <w:rPr>
                <w:rFonts w:hint="cs"/>
                <w:rtl/>
              </w:rPr>
              <w:t xml:space="preserve">בדיקת </w:t>
            </w:r>
            <w:r w:rsidR="00BB27F6">
              <w:rPr>
                <w:rFonts w:hint="cs"/>
                <w:rtl/>
              </w:rPr>
              <w:t>ראייה</w:t>
            </w:r>
            <w:r>
              <w:rPr>
                <w:rFonts w:hint="cs"/>
                <w:rtl/>
              </w:rPr>
              <w:t>, ימס</w:t>
            </w:r>
            <w:r w:rsidR="000D285E">
              <w:rPr>
                <w:rFonts w:hint="cs"/>
                <w:rtl/>
              </w:rPr>
              <w:t>רו</w:t>
            </w:r>
            <w:r>
              <w:rPr>
                <w:rFonts w:hint="cs"/>
                <w:rtl/>
              </w:rPr>
              <w:t xml:space="preserve"> ל</w:t>
            </w:r>
            <w:r w:rsidR="0038556D">
              <w:rPr>
                <w:rFonts w:hint="cs"/>
                <w:rtl/>
              </w:rPr>
              <w:t xml:space="preserve">נבדק </w:t>
            </w:r>
            <w:r w:rsidR="006D763A">
              <w:rPr>
                <w:rFonts w:hint="cs"/>
                <w:rtl/>
              </w:rPr>
              <w:t>בכל עת</w:t>
            </w:r>
            <w:r>
              <w:rPr>
                <w:rFonts w:hint="cs"/>
                <w:rtl/>
              </w:rPr>
              <w:t xml:space="preserve">, </w:t>
            </w:r>
            <w:r w:rsidRPr="004F36EB">
              <w:rPr>
                <w:rFonts w:hint="cs"/>
                <w:rtl/>
              </w:rPr>
              <w:t>לפי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דרישת</w:t>
            </w:r>
            <w:r>
              <w:rPr>
                <w:rFonts w:hint="cs"/>
                <w:rtl/>
              </w:rPr>
              <w:t xml:space="preserve">ו, </w:t>
            </w:r>
            <w:r w:rsidRPr="004F36EB">
              <w:rPr>
                <w:rFonts w:hint="cs"/>
                <w:rtl/>
              </w:rPr>
              <w:t>ללא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תשלום,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את</w:t>
            </w:r>
            <w:r w:rsidRPr="004F36EB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תוצאות </w:t>
            </w:r>
            <w:r w:rsidR="0038556D" w:rsidRPr="004F36EB">
              <w:rPr>
                <w:rFonts w:hint="cs"/>
                <w:rtl/>
              </w:rPr>
              <w:t>בדיקת</w:t>
            </w:r>
            <w:r w:rsidR="0038556D" w:rsidRPr="004F36EB">
              <w:rPr>
                <w:rtl/>
              </w:rPr>
              <w:t xml:space="preserve"> </w:t>
            </w:r>
            <w:r w:rsidR="0038556D" w:rsidRPr="004F36EB">
              <w:rPr>
                <w:rFonts w:hint="cs"/>
                <w:rtl/>
              </w:rPr>
              <w:t>ה</w:t>
            </w:r>
            <w:r w:rsidR="00BB27F6">
              <w:rPr>
                <w:rFonts w:hint="cs"/>
                <w:rtl/>
              </w:rPr>
              <w:t>ראייה</w:t>
            </w:r>
            <w:r w:rsidR="0038556D" w:rsidRPr="004F36EB">
              <w:rPr>
                <w:rtl/>
              </w:rPr>
              <w:t xml:space="preserve"> </w:t>
            </w:r>
            <w:r w:rsidR="0038556D">
              <w:rPr>
                <w:rFonts w:hint="cs"/>
                <w:rtl/>
              </w:rPr>
              <w:t>וה</w:t>
            </w:r>
            <w:r w:rsidR="0038556D" w:rsidRPr="004F36EB">
              <w:rPr>
                <w:rFonts w:hint="cs"/>
                <w:rtl/>
              </w:rPr>
              <w:t>מרשם</w:t>
            </w:r>
            <w:r w:rsidR="0038556D" w:rsidRPr="004F36EB">
              <w:rPr>
                <w:rtl/>
              </w:rPr>
              <w:t xml:space="preserve"> </w:t>
            </w:r>
            <w:r w:rsidR="0038556D">
              <w:rPr>
                <w:rFonts w:hint="cs"/>
                <w:rtl/>
              </w:rPr>
              <w:t>של הנבדק שמצויות ברשותם</w:t>
            </w:r>
            <w:r>
              <w:rPr>
                <w:rFonts w:hint="cs"/>
                <w:rtl/>
              </w:rPr>
              <w:t>.</w:t>
            </w:r>
            <w:r w:rsidRPr="004F36EB">
              <w:rPr>
                <w:rtl/>
              </w:rPr>
              <w:t xml:space="preserve"> </w:t>
            </w:r>
          </w:p>
        </w:tc>
      </w:tr>
      <w:tr w:rsidR="004F36EB" w14:paraId="41365368" w14:textId="77777777" w:rsidTr="00FB2B82">
        <w:trPr>
          <w:cantSplit/>
          <w:trHeight w:val="60"/>
        </w:trPr>
        <w:tc>
          <w:tcPr>
            <w:tcW w:w="1869" w:type="dxa"/>
          </w:tcPr>
          <w:p w14:paraId="75508BA8" w14:textId="77777777" w:rsidR="004F36EB" w:rsidRDefault="004F36E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E0AA62A" w14:textId="77777777" w:rsidR="004F36EB" w:rsidRDefault="004F36EB" w:rsidP="004F36EB">
            <w:pPr>
              <w:pStyle w:val="TableText"/>
            </w:pPr>
          </w:p>
        </w:tc>
        <w:tc>
          <w:tcPr>
            <w:tcW w:w="624" w:type="dxa"/>
          </w:tcPr>
          <w:p w14:paraId="69957617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25E05295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29CCEC22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358B8B33" w14:textId="77777777" w:rsidR="004F36EB" w:rsidRDefault="004F36EB">
            <w:pPr>
              <w:pStyle w:val="TableText"/>
            </w:pPr>
          </w:p>
        </w:tc>
        <w:tc>
          <w:tcPr>
            <w:tcW w:w="4649" w:type="dxa"/>
          </w:tcPr>
          <w:p w14:paraId="4567FBDE" w14:textId="0E9BA822" w:rsidR="004F36EB" w:rsidRPr="004F36EB" w:rsidRDefault="004F36EB" w:rsidP="00FB2B82">
            <w:pPr>
              <w:pStyle w:val="TableBlock"/>
              <w:rPr>
                <w:rtl/>
              </w:rPr>
            </w:pPr>
            <w:r w:rsidRPr="004F36EB">
              <w:rPr>
                <w:rFonts w:hint="cs"/>
                <w:rtl/>
              </w:rPr>
              <w:t>(ג)</w:t>
            </w:r>
            <w:r w:rsidRPr="004F36EB">
              <w:rPr>
                <w:rtl/>
              </w:rPr>
              <w:tab/>
            </w:r>
            <w:r w:rsidRPr="004F36EB">
              <w:rPr>
                <w:rFonts w:hint="cs"/>
                <w:rtl/>
              </w:rPr>
              <w:t>נערכה</w:t>
            </w:r>
            <w:r w:rsidRPr="004F36EB">
              <w:rPr>
                <w:rtl/>
              </w:rPr>
              <w:t xml:space="preserve"> </w:t>
            </w:r>
            <w:r w:rsidR="00FB2B82">
              <w:rPr>
                <w:rFonts w:hint="cs"/>
                <w:rtl/>
              </w:rPr>
              <w:t xml:space="preserve">בדיקת </w:t>
            </w:r>
            <w:r w:rsidR="00BB27F6">
              <w:rPr>
                <w:rFonts w:hint="cs"/>
                <w:rtl/>
              </w:rPr>
              <w:t>ראייה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ברשת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אופטיקה</w:t>
            </w:r>
            <w:r w:rsidRPr="004F36EB">
              <w:rPr>
                <w:rtl/>
              </w:rPr>
              <w:t xml:space="preserve">, </w:t>
            </w:r>
            <w:r w:rsidR="00FB2B82">
              <w:rPr>
                <w:rFonts w:hint="cs"/>
                <w:rtl/>
              </w:rPr>
              <w:t>ו</w:t>
            </w:r>
            <w:r w:rsidR="0038556D">
              <w:rPr>
                <w:rFonts w:hint="cs"/>
                <w:rtl/>
              </w:rPr>
              <w:t>ברשות אחד מסניפי הרשת מצויות תוצאות בדיקת ה</w:t>
            </w:r>
            <w:r w:rsidR="00BB27F6">
              <w:rPr>
                <w:rFonts w:hint="cs"/>
                <w:rtl/>
              </w:rPr>
              <w:t>ראייה</w:t>
            </w:r>
            <w:r w:rsidR="0038556D">
              <w:rPr>
                <w:rFonts w:hint="cs"/>
                <w:rtl/>
              </w:rPr>
              <w:t xml:space="preserve"> והמרשם</w:t>
            </w:r>
            <w:r w:rsidR="00FB2B82">
              <w:rPr>
                <w:rFonts w:hint="cs"/>
                <w:rtl/>
              </w:rPr>
              <w:t xml:space="preserve">, </w:t>
            </w:r>
            <w:r w:rsidR="0038556D">
              <w:rPr>
                <w:rFonts w:hint="cs"/>
                <w:rtl/>
              </w:rPr>
              <w:t>רשאי הנבדק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לקבל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את</w:t>
            </w:r>
            <w:r w:rsidRPr="004F36EB">
              <w:rPr>
                <w:rtl/>
              </w:rPr>
              <w:t xml:space="preserve"> </w:t>
            </w:r>
            <w:r w:rsidR="00FB2B82" w:rsidRPr="004F36EB">
              <w:rPr>
                <w:rFonts w:hint="cs"/>
                <w:rtl/>
              </w:rPr>
              <w:t>תוצאות</w:t>
            </w:r>
            <w:r w:rsidR="00FB2B82" w:rsidRPr="004F36EB">
              <w:rPr>
                <w:rtl/>
              </w:rPr>
              <w:t xml:space="preserve"> </w:t>
            </w:r>
            <w:r w:rsidR="00FB2B82" w:rsidRPr="004F36EB">
              <w:rPr>
                <w:rFonts w:hint="cs"/>
                <w:rtl/>
              </w:rPr>
              <w:t>בדיקת</w:t>
            </w:r>
            <w:r w:rsidR="00FB2B82" w:rsidRPr="004F36EB">
              <w:rPr>
                <w:rtl/>
              </w:rPr>
              <w:t xml:space="preserve"> </w:t>
            </w:r>
            <w:r w:rsidR="00FB2B82" w:rsidRPr="004F36EB">
              <w:rPr>
                <w:rFonts w:hint="cs"/>
                <w:rtl/>
              </w:rPr>
              <w:t>ה</w:t>
            </w:r>
            <w:r w:rsidR="00BB27F6">
              <w:rPr>
                <w:rFonts w:hint="cs"/>
                <w:rtl/>
              </w:rPr>
              <w:t>ראייה</w:t>
            </w:r>
            <w:r w:rsidR="00FB2B82" w:rsidRPr="004F36EB">
              <w:rPr>
                <w:rtl/>
              </w:rPr>
              <w:t xml:space="preserve"> </w:t>
            </w:r>
            <w:r w:rsidR="00FB2B82">
              <w:rPr>
                <w:rFonts w:hint="cs"/>
                <w:rtl/>
              </w:rPr>
              <w:t>ואת ה</w:t>
            </w:r>
            <w:r w:rsidR="00FB2B82" w:rsidRPr="004F36EB">
              <w:rPr>
                <w:rFonts w:hint="cs"/>
                <w:rtl/>
              </w:rPr>
              <w:t>מרשם</w:t>
            </w:r>
            <w:r w:rsidR="00FB2B82" w:rsidRPr="004F36EB">
              <w:rPr>
                <w:rtl/>
              </w:rPr>
              <w:t xml:space="preserve"> </w:t>
            </w:r>
            <w:r w:rsidR="00FB2B82" w:rsidRPr="004F36EB">
              <w:rPr>
                <w:rFonts w:hint="cs"/>
                <w:rtl/>
              </w:rPr>
              <w:t>להתאמת</w:t>
            </w:r>
            <w:r w:rsidR="00FB2B82" w:rsidRPr="004F36EB">
              <w:rPr>
                <w:rtl/>
              </w:rPr>
              <w:t xml:space="preserve"> </w:t>
            </w:r>
            <w:r w:rsidR="00FB2B82">
              <w:rPr>
                <w:rFonts w:hint="cs"/>
                <w:rtl/>
              </w:rPr>
              <w:t>משקפיים, בתנאים האמורים בסעיף קטן (ב)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בכל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סניף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מסניפי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רשת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האופטיקה</w:t>
            </w:r>
            <w:r w:rsidRPr="00F70319">
              <w:rPr>
                <w:rtl/>
              </w:rPr>
              <w:t>.</w:t>
            </w:r>
          </w:p>
        </w:tc>
      </w:tr>
      <w:tr w:rsidR="004F36EB" w14:paraId="45593EBF" w14:textId="77777777" w:rsidTr="00FB2B82">
        <w:trPr>
          <w:cantSplit/>
          <w:trHeight w:val="60"/>
        </w:trPr>
        <w:tc>
          <w:tcPr>
            <w:tcW w:w="1869" w:type="dxa"/>
          </w:tcPr>
          <w:p w14:paraId="6942A369" w14:textId="77777777" w:rsidR="004F36EB" w:rsidRDefault="004F36E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C83E530" w14:textId="77777777" w:rsidR="004F36EB" w:rsidRDefault="004F36EB" w:rsidP="004F36EB">
            <w:pPr>
              <w:pStyle w:val="TableText"/>
            </w:pPr>
          </w:p>
        </w:tc>
        <w:tc>
          <w:tcPr>
            <w:tcW w:w="624" w:type="dxa"/>
          </w:tcPr>
          <w:p w14:paraId="2AFC2773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2682256B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69E24E03" w14:textId="77777777" w:rsidR="004F36EB" w:rsidRDefault="004F36EB">
            <w:pPr>
              <w:pStyle w:val="TableText"/>
            </w:pPr>
          </w:p>
        </w:tc>
        <w:tc>
          <w:tcPr>
            <w:tcW w:w="624" w:type="dxa"/>
          </w:tcPr>
          <w:p w14:paraId="29D7C89F" w14:textId="77777777" w:rsidR="004F36EB" w:rsidRDefault="004F36EB">
            <w:pPr>
              <w:pStyle w:val="TableText"/>
            </w:pPr>
          </w:p>
        </w:tc>
        <w:tc>
          <w:tcPr>
            <w:tcW w:w="4649" w:type="dxa"/>
          </w:tcPr>
          <w:p w14:paraId="56383515" w14:textId="04F0861D" w:rsidR="004F36EB" w:rsidRPr="000A320F" w:rsidRDefault="004F36EB" w:rsidP="0038556D">
            <w:pPr>
              <w:pStyle w:val="TableBlock"/>
              <w:rPr>
                <w:rtl/>
              </w:rPr>
            </w:pPr>
            <w:r w:rsidRPr="004F36EB">
              <w:rPr>
                <w:rFonts w:hint="cs"/>
                <w:rtl/>
              </w:rPr>
              <w:t>(ד)</w:t>
            </w:r>
            <w:r w:rsidRPr="004F36EB">
              <w:rPr>
                <w:rtl/>
              </w:rPr>
              <w:tab/>
            </w:r>
            <w:r w:rsidR="0038556D">
              <w:rPr>
                <w:rFonts w:hint="cs"/>
                <w:rtl/>
              </w:rPr>
              <w:t>הופרו</w:t>
            </w:r>
            <w:r w:rsidRPr="004F36EB">
              <w:rPr>
                <w:rFonts w:hint="cs"/>
                <w:rtl/>
              </w:rPr>
              <w:t xml:space="preserve"> הוראות סעיף זה</w:t>
            </w:r>
            <w:r w:rsidRPr="004F36EB">
              <w:rPr>
                <w:rtl/>
              </w:rPr>
              <w:t xml:space="preserve">, </w:t>
            </w:r>
            <w:r w:rsidRPr="004F36EB">
              <w:rPr>
                <w:rFonts w:hint="cs"/>
                <w:rtl/>
              </w:rPr>
              <w:t>רשאי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בית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המשפט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לפסוק</w:t>
            </w:r>
            <w:r w:rsidRPr="004F36EB">
              <w:rPr>
                <w:rtl/>
              </w:rPr>
              <w:t xml:space="preserve"> </w:t>
            </w:r>
            <w:r w:rsidR="00703BE0">
              <w:rPr>
                <w:rFonts w:hint="cs"/>
                <w:rtl/>
              </w:rPr>
              <w:t xml:space="preserve">לנבדק </w:t>
            </w:r>
            <w:r w:rsidRPr="004F36EB">
              <w:rPr>
                <w:rFonts w:hint="cs"/>
                <w:rtl/>
              </w:rPr>
              <w:t>בשל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אותה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הפרה</w:t>
            </w:r>
            <w:r w:rsidRPr="004F36EB">
              <w:rPr>
                <w:rtl/>
              </w:rPr>
              <w:t xml:space="preserve"> </w:t>
            </w:r>
            <w:r w:rsidRPr="004F36EB">
              <w:rPr>
                <w:rFonts w:hint="cs"/>
                <w:rtl/>
              </w:rPr>
              <w:t>פיצויים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שאינם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תלויים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בנזק</w:t>
            </w:r>
            <w:r w:rsidRPr="00F70319">
              <w:rPr>
                <w:rtl/>
              </w:rPr>
              <w:t xml:space="preserve">, </w:t>
            </w:r>
            <w:r w:rsidRPr="00F70319">
              <w:rPr>
                <w:rFonts w:hint="cs"/>
                <w:rtl/>
              </w:rPr>
              <w:t>בסכום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שלא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יעלה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על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2,500</w:t>
            </w:r>
            <w:r w:rsidRPr="00F70319">
              <w:rPr>
                <w:rtl/>
              </w:rPr>
              <w:t xml:space="preserve"> </w:t>
            </w:r>
            <w:r w:rsidRPr="00F70319">
              <w:rPr>
                <w:rFonts w:hint="cs"/>
                <w:rtl/>
              </w:rPr>
              <w:t>שקלים</w:t>
            </w:r>
            <w:r w:rsidRPr="005C12AD">
              <w:rPr>
                <w:rtl/>
              </w:rPr>
              <w:t xml:space="preserve"> </w:t>
            </w:r>
            <w:r w:rsidRPr="005C12AD">
              <w:rPr>
                <w:rFonts w:hint="cs"/>
                <w:rtl/>
              </w:rPr>
              <w:t>חדשים</w:t>
            </w:r>
            <w:r w:rsidR="00FB2B82">
              <w:rPr>
                <w:rFonts w:hint="cs"/>
                <w:rtl/>
              </w:rPr>
              <w:t>.</w:t>
            </w:r>
            <w:r w:rsidRPr="005C12AD">
              <w:rPr>
                <w:rFonts w:hint="cs"/>
                <w:rtl/>
              </w:rPr>
              <w:t>"</w:t>
            </w:r>
            <w:r w:rsidR="00FB2B82">
              <w:rPr>
                <w:rFonts w:cs="FrankRuehl" w:hint="cs"/>
                <w:sz w:val="26"/>
                <w:rtl/>
              </w:rPr>
              <w:t xml:space="preserve">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049621D" w14:textId="3C7F360B" w:rsidR="00E32CA2" w:rsidRPr="00703BE0" w:rsidRDefault="00E32CA2" w:rsidP="00703BE0">
      <w:pPr>
        <w:pStyle w:val="Hesber"/>
        <w:rPr>
          <w:rtl/>
        </w:rPr>
      </w:pPr>
      <w:r w:rsidRPr="00703BE0">
        <w:rPr>
          <w:rFonts w:hint="cs"/>
          <w:rtl/>
        </w:rPr>
        <w:t>רופאי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עיניים</w:t>
      </w:r>
      <w:r w:rsidRPr="00703BE0">
        <w:rPr>
          <w:rtl/>
        </w:rPr>
        <w:t xml:space="preserve">, </w:t>
      </w:r>
      <w:r w:rsidRPr="00703BE0">
        <w:rPr>
          <w:rFonts w:hint="cs"/>
          <w:rtl/>
        </w:rPr>
        <w:t>אופטומטריסטים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וחנויות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אופטיקה</w:t>
      </w:r>
      <w:r w:rsidRPr="00703BE0">
        <w:rPr>
          <w:rtl/>
        </w:rPr>
        <w:t xml:space="preserve"> </w:t>
      </w:r>
      <w:r w:rsidR="00DB1F3C" w:rsidRPr="00703BE0">
        <w:rPr>
          <w:rFonts w:hint="cs"/>
          <w:rtl/>
        </w:rPr>
        <w:t>נוהגות להחזיק</w:t>
      </w:r>
      <w:r w:rsidR="00DB1F3C" w:rsidRPr="00703BE0">
        <w:rPr>
          <w:rtl/>
        </w:rPr>
        <w:t xml:space="preserve"> </w:t>
      </w:r>
      <w:r w:rsidRPr="00703BE0">
        <w:rPr>
          <w:rFonts w:hint="cs"/>
          <w:rtl/>
        </w:rPr>
        <w:t>ברשותם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תוצאות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בדיקת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העיניים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והמרשמים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להתאמת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משקפיים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או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עדשות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מגע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לקוחותיהם</w:t>
      </w:r>
      <w:r w:rsidRPr="00703BE0">
        <w:rPr>
          <w:rtl/>
        </w:rPr>
        <w:t>.</w:t>
      </w:r>
      <w:r w:rsidR="00DB1F3C" w:rsidRPr="00703BE0">
        <w:rPr>
          <w:rFonts w:hint="cs"/>
          <w:rtl/>
        </w:rPr>
        <w:t xml:space="preserve"> עם זאת, פעמים רבות </w:t>
      </w:r>
      <w:r w:rsidRPr="00703BE0">
        <w:rPr>
          <w:rFonts w:hint="cs"/>
          <w:rtl/>
        </w:rPr>
        <w:t>אופטיקאים</w:t>
      </w:r>
      <w:r w:rsidR="00DB1F3C" w:rsidRPr="00703BE0">
        <w:rPr>
          <w:rFonts w:hint="cs"/>
          <w:rtl/>
        </w:rPr>
        <w:t>,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ובעיקר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רשתות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אופטיקה</w:t>
      </w:r>
      <w:r w:rsidR="00DB1F3C" w:rsidRPr="00703BE0">
        <w:rPr>
          <w:rFonts w:hint="cs"/>
          <w:rtl/>
        </w:rPr>
        <w:t>,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מסרבים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לתת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ללקוחותיהם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תוצאות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בדיקת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העיניים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והמרשם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להתאמת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משקפיים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או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עדשות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מגע</w:t>
      </w:r>
      <w:r w:rsidRPr="00703BE0">
        <w:rPr>
          <w:rtl/>
        </w:rPr>
        <w:t xml:space="preserve">, </w:t>
      </w:r>
      <w:r w:rsidRPr="00703BE0">
        <w:rPr>
          <w:rFonts w:hint="cs"/>
          <w:rtl/>
        </w:rPr>
        <w:t>ובכך</w:t>
      </w:r>
      <w:r w:rsidRPr="00703BE0">
        <w:rPr>
          <w:rtl/>
        </w:rPr>
        <w:t xml:space="preserve"> </w:t>
      </w:r>
      <w:r w:rsidR="00BB27F6">
        <w:rPr>
          <w:rFonts w:hint="cs"/>
          <w:rtl/>
        </w:rPr>
        <w:t>הופכים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לקוחותיהם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</w:t>
      </w:r>
      <w:r w:rsidR="00DB1F3C" w:rsidRPr="00703BE0">
        <w:rPr>
          <w:rFonts w:hint="cs"/>
          <w:rtl/>
        </w:rPr>
        <w:t>-</w:t>
      </w:r>
      <w:r w:rsidRPr="00703BE0">
        <w:rPr>
          <w:rtl/>
        </w:rPr>
        <w:t>"</w:t>
      </w:r>
      <w:r w:rsidRPr="00703BE0">
        <w:rPr>
          <w:rFonts w:hint="cs"/>
          <w:rtl/>
        </w:rPr>
        <w:t>לקוח</w:t>
      </w:r>
      <w:r w:rsidR="00BB27F6">
        <w:rPr>
          <w:rFonts w:hint="cs"/>
          <w:rtl/>
        </w:rPr>
        <w:t>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שבוי</w:t>
      </w:r>
      <w:r w:rsidR="00BB27F6">
        <w:rPr>
          <w:rFonts w:hint="cs"/>
          <w:rtl/>
        </w:rPr>
        <w:t>ים</w:t>
      </w:r>
      <w:r w:rsidRPr="00703BE0">
        <w:rPr>
          <w:rtl/>
        </w:rPr>
        <w:t xml:space="preserve">" </w:t>
      </w:r>
      <w:r w:rsidRPr="00703BE0">
        <w:rPr>
          <w:rFonts w:hint="cs"/>
          <w:rtl/>
        </w:rPr>
        <w:t>במשך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שנים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רבות</w:t>
      </w:r>
      <w:r w:rsidRPr="00703BE0">
        <w:rPr>
          <w:rtl/>
        </w:rPr>
        <w:t>.</w:t>
      </w:r>
    </w:p>
    <w:p w14:paraId="2A45E09B" w14:textId="2698067F" w:rsidR="00E32CA2" w:rsidRPr="00703BE0" w:rsidRDefault="00DB1F3C" w:rsidP="00703BE0">
      <w:pPr>
        <w:pStyle w:val="Hesber"/>
        <w:rPr>
          <w:rtl/>
        </w:rPr>
      </w:pPr>
      <w:r w:rsidRPr="00703BE0">
        <w:rPr>
          <w:rFonts w:hint="cs"/>
          <w:rtl/>
        </w:rPr>
        <w:t xml:space="preserve">בשל כך, </w:t>
      </w:r>
      <w:r w:rsidR="00E32CA2" w:rsidRPr="00703BE0">
        <w:rPr>
          <w:rFonts w:hint="cs"/>
          <w:rtl/>
        </w:rPr>
        <w:t>לקוח</w:t>
      </w:r>
      <w:r w:rsidR="00E32CA2" w:rsidRPr="00703BE0">
        <w:rPr>
          <w:rtl/>
        </w:rPr>
        <w:t xml:space="preserve"> </w:t>
      </w:r>
      <w:r w:rsidRPr="00703BE0">
        <w:rPr>
          <w:rFonts w:hint="cs"/>
          <w:rtl/>
        </w:rPr>
        <w:t>שצריך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לרכוש</w:t>
      </w:r>
      <w:r w:rsidR="00E32CA2" w:rsidRPr="00703BE0">
        <w:rPr>
          <w:rtl/>
        </w:rPr>
        <w:t xml:space="preserve"> </w:t>
      </w:r>
      <w:r w:rsidRPr="00703BE0">
        <w:rPr>
          <w:rFonts w:hint="cs"/>
          <w:rtl/>
        </w:rPr>
        <w:t xml:space="preserve">משקפיים חדשים </w:t>
      </w:r>
      <w:r w:rsidR="00E32CA2" w:rsidRPr="00703BE0">
        <w:rPr>
          <w:rFonts w:hint="cs"/>
          <w:rtl/>
        </w:rPr>
        <w:t>או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לתקן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את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משקפיו</w:t>
      </w:r>
      <w:r w:rsidRPr="00703BE0">
        <w:rPr>
          <w:rFonts w:hint="cs"/>
          <w:rtl/>
        </w:rPr>
        <w:t>, נאלץ לעשות כן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באותה</w:t>
      </w:r>
      <w:r w:rsidR="00E32CA2" w:rsidRPr="00703BE0">
        <w:rPr>
          <w:rtl/>
        </w:rPr>
        <w:t xml:space="preserve"> </w:t>
      </w:r>
      <w:r w:rsidRPr="00703BE0">
        <w:rPr>
          <w:rFonts w:hint="cs"/>
          <w:rtl/>
        </w:rPr>
        <w:t xml:space="preserve">חנות </w:t>
      </w:r>
      <w:r w:rsidR="00E32CA2" w:rsidRPr="00703BE0">
        <w:rPr>
          <w:rFonts w:hint="cs"/>
          <w:rtl/>
        </w:rPr>
        <w:t>אופטיקה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או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רשת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אופטיקה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שבה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ערך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בעבר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את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בדיקת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העיניים</w:t>
      </w:r>
      <w:r w:rsidRPr="00703BE0">
        <w:rPr>
          <w:rFonts w:hint="cs"/>
          <w:rtl/>
        </w:rPr>
        <w:t>,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או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לחילופין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לעבור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בדיקת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עיניים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חדשה</w:t>
      </w:r>
      <w:r w:rsidR="00E32CA2" w:rsidRPr="00703BE0">
        <w:rPr>
          <w:rtl/>
        </w:rPr>
        <w:t>.</w:t>
      </w:r>
    </w:p>
    <w:p w14:paraId="55C66DA1" w14:textId="77492A6C" w:rsidR="00E32CA2" w:rsidRPr="00703BE0" w:rsidRDefault="00E32CA2" w:rsidP="00703BE0">
      <w:pPr>
        <w:pStyle w:val="Hesber"/>
        <w:rPr>
          <w:rtl/>
        </w:rPr>
      </w:pPr>
      <w:r w:rsidRPr="00703BE0">
        <w:rPr>
          <w:rFonts w:hint="cs"/>
          <w:rtl/>
        </w:rPr>
        <w:t>רשתות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מסוימות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אף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דורשות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מהלקוח</w:t>
      </w:r>
      <w:r w:rsidRPr="00703BE0">
        <w:rPr>
          <w:rtl/>
        </w:rPr>
        <w:t xml:space="preserve"> </w:t>
      </w:r>
      <w:r w:rsidR="00703BE0" w:rsidRPr="00703BE0">
        <w:rPr>
          <w:rFonts w:hint="cs"/>
          <w:rtl/>
        </w:rPr>
        <w:t>תשלום בלתי מוצדק</w:t>
      </w:r>
      <w:r w:rsidRPr="00703BE0">
        <w:rPr>
          <w:rtl/>
        </w:rPr>
        <w:t xml:space="preserve">, </w:t>
      </w:r>
      <w:r w:rsidR="00703BE0" w:rsidRPr="00703BE0">
        <w:rPr>
          <w:rFonts w:hint="cs"/>
          <w:rtl/>
        </w:rPr>
        <w:t>בעד מסירת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תוצאות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המרשם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להתאמת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משקפי</w:t>
      </w:r>
      <w:r w:rsidR="00BB27F6">
        <w:rPr>
          <w:rFonts w:hint="cs"/>
          <w:rtl/>
        </w:rPr>
        <w:t>י</w:t>
      </w:r>
      <w:r w:rsidRPr="00703BE0">
        <w:rPr>
          <w:rFonts w:hint="cs"/>
          <w:rtl/>
        </w:rPr>
        <w:t>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או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עדשות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מגע</w:t>
      </w:r>
      <w:r w:rsidR="00703BE0" w:rsidRPr="00703BE0">
        <w:rPr>
          <w:rFonts w:hint="cs"/>
          <w:rtl/>
        </w:rPr>
        <w:t xml:space="preserve"> לנבדק</w:t>
      </w:r>
      <w:r w:rsidRPr="00703BE0">
        <w:rPr>
          <w:rtl/>
        </w:rPr>
        <w:t>.</w:t>
      </w:r>
    </w:p>
    <w:p w14:paraId="386892BB" w14:textId="43987FE2" w:rsidR="00E32CA2" w:rsidRPr="00703BE0" w:rsidRDefault="00E32CA2" w:rsidP="00703BE0">
      <w:pPr>
        <w:pStyle w:val="Hesber"/>
        <w:rPr>
          <w:rtl/>
        </w:rPr>
      </w:pPr>
      <w:r w:rsidRPr="00703BE0">
        <w:rPr>
          <w:rFonts w:hint="cs"/>
          <w:rtl/>
        </w:rPr>
        <w:t>מוצע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לקבוע</w:t>
      </w:r>
      <w:r w:rsidRPr="00703BE0">
        <w:rPr>
          <w:rtl/>
        </w:rPr>
        <w:t xml:space="preserve">, </w:t>
      </w:r>
      <w:r w:rsidRPr="00703BE0">
        <w:rPr>
          <w:rFonts w:hint="cs"/>
          <w:rtl/>
        </w:rPr>
        <w:t>שמיד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בתום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בדיקת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עיניים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וקביעת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מרשם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להתאמת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משקפיים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או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עדשות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מגע</w:t>
      </w:r>
      <w:r w:rsidRPr="00703BE0">
        <w:rPr>
          <w:rtl/>
        </w:rPr>
        <w:t xml:space="preserve">, </w:t>
      </w:r>
      <w:r w:rsidRPr="00703BE0">
        <w:rPr>
          <w:rFonts w:hint="cs"/>
          <w:rtl/>
        </w:rPr>
        <w:t>ימסרו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הרופא</w:t>
      </w:r>
      <w:r w:rsidRPr="00703BE0">
        <w:rPr>
          <w:rtl/>
        </w:rPr>
        <w:t xml:space="preserve">, </w:t>
      </w:r>
      <w:proofErr w:type="spellStart"/>
      <w:r w:rsidR="00BB27F6">
        <w:rPr>
          <w:rFonts w:hint="cs"/>
          <w:rtl/>
        </w:rPr>
        <w:t>האופטומטר</w:t>
      </w:r>
      <w:r w:rsidRPr="00703BE0">
        <w:rPr>
          <w:rFonts w:hint="cs"/>
          <w:rtl/>
        </w:rPr>
        <w:t>אי</w:t>
      </w:r>
      <w:proofErr w:type="spellEnd"/>
      <w:r w:rsidRPr="00703BE0">
        <w:rPr>
          <w:rtl/>
        </w:rPr>
        <w:t xml:space="preserve"> </w:t>
      </w:r>
      <w:r w:rsidRPr="00703BE0">
        <w:rPr>
          <w:rFonts w:hint="cs"/>
          <w:rtl/>
        </w:rPr>
        <w:t>או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חנות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האופטיקה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="00703BE0" w:rsidRPr="00703BE0">
        <w:rPr>
          <w:rFonts w:hint="cs"/>
          <w:rtl/>
        </w:rPr>
        <w:t xml:space="preserve">תוצאות הבדיקה ואת </w:t>
      </w:r>
      <w:r w:rsidRPr="00703BE0">
        <w:rPr>
          <w:rFonts w:hint="cs"/>
          <w:rtl/>
        </w:rPr>
        <w:t>המרשם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ללקוח</w:t>
      </w:r>
      <w:r w:rsidR="00703BE0" w:rsidRPr="00703BE0">
        <w:rPr>
          <w:rFonts w:hint="cs"/>
          <w:rtl/>
        </w:rPr>
        <w:t xml:space="preserve"> בלא שיגבו תשלום עבור מסירתם</w:t>
      </w:r>
      <w:r w:rsidRPr="00703BE0">
        <w:rPr>
          <w:rtl/>
        </w:rPr>
        <w:t>.</w:t>
      </w:r>
    </w:p>
    <w:p w14:paraId="2FF46769" w14:textId="27504094" w:rsidR="00292D87" w:rsidRPr="00703BE0" w:rsidRDefault="00BB27F6" w:rsidP="00BB27F6">
      <w:pPr>
        <w:pStyle w:val="Hesber"/>
        <w:rPr>
          <w:rtl/>
        </w:rPr>
      </w:pPr>
      <w:r>
        <w:rPr>
          <w:rFonts w:hint="cs"/>
          <w:rtl/>
        </w:rPr>
        <w:t xml:space="preserve">כמו כן, 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מוצע</w:t>
      </w:r>
      <w:r w:rsidR="00E32CA2" w:rsidRPr="00703BE0">
        <w:rPr>
          <w:rtl/>
        </w:rPr>
        <w:t xml:space="preserve"> </w:t>
      </w:r>
      <w:r w:rsidR="00E32CA2" w:rsidRPr="00703BE0">
        <w:rPr>
          <w:rFonts w:hint="cs"/>
          <w:rtl/>
        </w:rPr>
        <w:t>לקבוע</w:t>
      </w:r>
      <w:r w:rsidR="00E32CA2" w:rsidRPr="00703BE0">
        <w:rPr>
          <w:rtl/>
        </w:rPr>
        <w:t xml:space="preserve">, </w:t>
      </w:r>
      <w:r w:rsidR="00E32CA2" w:rsidRPr="00703BE0">
        <w:rPr>
          <w:rFonts w:hint="cs"/>
          <w:rtl/>
        </w:rPr>
        <w:t>כי</w:t>
      </w:r>
      <w:r w:rsidR="00E32CA2" w:rsidRPr="00703BE0">
        <w:rPr>
          <w:rtl/>
        </w:rPr>
        <w:t xml:space="preserve"> </w:t>
      </w:r>
      <w:r w:rsidR="00292D87" w:rsidRPr="00703BE0">
        <w:rPr>
          <w:rFonts w:hint="cs"/>
          <w:rtl/>
        </w:rPr>
        <w:t>רופא</w:t>
      </w:r>
      <w:r w:rsidR="00703BE0" w:rsidRPr="00703BE0">
        <w:rPr>
          <w:rFonts w:hint="cs"/>
          <w:rtl/>
        </w:rPr>
        <w:t xml:space="preserve">, </w:t>
      </w:r>
      <w:proofErr w:type="spellStart"/>
      <w:r w:rsidR="00703BE0" w:rsidRPr="00703BE0">
        <w:rPr>
          <w:rFonts w:hint="cs"/>
          <w:rtl/>
        </w:rPr>
        <w:t>אופטומטראי</w:t>
      </w:r>
      <w:proofErr w:type="spellEnd"/>
      <w:r w:rsidR="00703BE0" w:rsidRPr="00703BE0">
        <w:rPr>
          <w:rFonts w:hint="cs"/>
          <w:rtl/>
        </w:rPr>
        <w:t>, בית עסק לאופטיקה</w:t>
      </w:r>
      <w:r w:rsidR="00292D87" w:rsidRPr="00703BE0">
        <w:rPr>
          <w:rFonts w:hint="cs"/>
          <w:rtl/>
        </w:rPr>
        <w:t>, המחזיקים בתוצאות בדיקת ה</w:t>
      </w:r>
      <w:r>
        <w:rPr>
          <w:rFonts w:hint="cs"/>
          <w:rtl/>
        </w:rPr>
        <w:t>ראייה</w:t>
      </w:r>
      <w:r w:rsidR="00703BE0" w:rsidRPr="00703BE0">
        <w:rPr>
          <w:rFonts w:hint="cs"/>
          <w:rtl/>
        </w:rPr>
        <w:t xml:space="preserve"> שנערכה בעבר,</w:t>
      </w:r>
      <w:r w:rsidR="00292D87" w:rsidRPr="00703BE0">
        <w:rPr>
          <w:rFonts w:hint="cs"/>
          <w:rtl/>
        </w:rPr>
        <w:t xml:space="preserve"> יהיו חייבים למסור ללקוח, ללא תשלום, את התוצאות לבקשתו בכל עת.</w:t>
      </w:r>
    </w:p>
    <w:p w14:paraId="722DEEB3" w14:textId="16591C84" w:rsidR="00E32CA2" w:rsidRPr="00703BE0" w:rsidRDefault="00E32CA2" w:rsidP="00BB27F6">
      <w:pPr>
        <w:pStyle w:val="Hesber"/>
        <w:rPr>
          <w:rtl/>
        </w:rPr>
      </w:pPr>
      <w:r w:rsidRPr="00703BE0">
        <w:rPr>
          <w:rFonts w:hint="cs"/>
          <w:rtl/>
        </w:rPr>
        <w:t>לאור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העובדה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שרשתות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האופטיקה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שומרות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תוצאות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הבדיקה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באופן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ממוחשב</w:t>
      </w:r>
      <w:r w:rsidRPr="00703BE0">
        <w:rPr>
          <w:rtl/>
        </w:rPr>
        <w:t xml:space="preserve">, </w:t>
      </w:r>
      <w:r w:rsidRPr="00703BE0">
        <w:rPr>
          <w:rFonts w:hint="cs"/>
          <w:rtl/>
        </w:rPr>
        <w:t>ובכל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חנות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הרשת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ניתן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לצפות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בתוצאות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כל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בדיקה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שנערכה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באחת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מסניפי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הרשת</w:t>
      </w:r>
      <w:r w:rsidRPr="00703BE0">
        <w:rPr>
          <w:rtl/>
        </w:rPr>
        <w:t xml:space="preserve">, </w:t>
      </w:r>
      <w:r w:rsidRPr="00703BE0">
        <w:rPr>
          <w:rFonts w:hint="cs"/>
          <w:rtl/>
        </w:rPr>
        <w:t>מוצע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לקבוע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כי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במקרה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שהבדיקה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נערכה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ברשת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אופטיקה</w:t>
      </w:r>
      <w:r w:rsidR="00703BE0" w:rsidRPr="00703BE0">
        <w:rPr>
          <w:rFonts w:hint="cs"/>
          <w:rtl/>
        </w:rPr>
        <w:t xml:space="preserve"> שבה שלושה סניפים לפחות,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יוכל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הלקוח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לקבל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המרשם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בכל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סניף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הרשת</w:t>
      </w:r>
      <w:r w:rsidRPr="00703BE0">
        <w:rPr>
          <w:rtl/>
        </w:rPr>
        <w:t xml:space="preserve">. </w:t>
      </w:r>
      <w:r w:rsidRPr="00703BE0">
        <w:rPr>
          <w:rFonts w:hint="cs"/>
          <w:rtl/>
        </w:rPr>
        <w:t>כך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לדוגמה</w:t>
      </w:r>
      <w:r w:rsidR="00292D87" w:rsidRPr="00703BE0">
        <w:rPr>
          <w:rFonts w:hint="cs"/>
          <w:rtl/>
        </w:rPr>
        <w:t>,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לקוח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ששבר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משקפיו</w:t>
      </w:r>
      <w:r w:rsidRPr="00703BE0">
        <w:rPr>
          <w:rtl/>
        </w:rPr>
        <w:t xml:space="preserve"> </w:t>
      </w:r>
      <w:r w:rsidR="00703BE0" w:rsidRPr="00703BE0">
        <w:rPr>
          <w:rFonts w:hint="cs"/>
          <w:rtl/>
        </w:rPr>
        <w:t>הרחק מביתו</w:t>
      </w:r>
      <w:r w:rsidRPr="00703BE0">
        <w:rPr>
          <w:rtl/>
        </w:rPr>
        <w:t xml:space="preserve">, </w:t>
      </w:r>
      <w:r w:rsidRPr="00703BE0">
        <w:rPr>
          <w:rFonts w:hint="cs"/>
          <w:rtl/>
        </w:rPr>
        <w:t>יוכל</w:t>
      </w:r>
      <w:r w:rsidRPr="00703BE0">
        <w:rPr>
          <w:rtl/>
        </w:rPr>
        <w:t xml:space="preserve"> </w:t>
      </w:r>
      <w:r w:rsidR="00BB27F6">
        <w:rPr>
          <w:rFonts w:hint="cs"/>
          <w:rtl/>
        </w:rPr>
        <w:t>לגשת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לסניף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רשת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האופטיקה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הקרוב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ולקבל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המרשם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לאלתר</w:t>
      </w:r>
      <w:r w:rsidRPr="00703BE0">
        <w:rPr>
          <w:rtl/>
        </w:rPr>
        <w:t>.</w:t>
      </w:r>
    </w:p>
    <w:p w14:paraId="672B3A9E" w14:textId="2123BE88" w:rsidR="00E32CA2" w:rsidRPr="00703BE0" w:rsidRDefault="00E32CA2" w:rsidP="00703BE0">
      <w:pPr>
        <w:pStyle w:val="Hesber"/>
        <w:rPr>
          <w:rtl/>
        </w:rPr>
      </w:pPr>
      <w:r w:rsidRPr="00703BE0">
        <w:rPr>
          <w:rFonts w:hint="cs"/>
          <w:rtl/>
        </w:rPr>
        <w:t>עוד מוצע לקבוע כי בית המשפט יהיה רשאי</w:t>
      </w:r>
      <w:r w:rsidR="00703BE0" w:rsidRPr="00703BE0">
        <w:rPr>
          <w:rFonts w:hint="cs"/>
          <w:rtl/>
        </w:rPr>
        <w:t xml:space="preserve"> לפסוק בשל</w:t>
      </w:r>
      <w:r w:rsidRPr="00703BE0">
        <w:rPr>
          <w:rFonts w:hint="cs"/>
          <w:rtl/>
        </w:rPr>
        <w:t xml:space="preserve"> הפרת </w:t>
      </w:r>
      <w:r w:rsidR="00703BE0" w:rsidRPr="00703BE0">
        <w:rPr>
          <w:rFonts w:hint="cs"/>
          <w:rtl/>
        </w:rPr>
        <w:t>הוראות אלה</w:t>
      </w:r>
      <w:r w:rsidRPr="00703BE0">
        <w:rPr>
          <w:rFonts w:hint="cs"/>
          <w:rtl/>
        </w:rPr>
        <w:t xml:space="preserve"> פיצויים </w:t>
      </w:r>
      <w:r w:rsidR="00703BE0" w:rsidRPr="00703BE0">
        <w:rPr>
          <w:rFonts w:hint="cs"/>
          <w:rtl/>
        </w:rPr>
        <w:t>לדוגמה, שאינם תלויים בנזק,</w:t>
      </w:r>
      <w:r w:rsidRPr="00703BE0">
        <w:rPr>
          <w:rFonts w:hint="cs"/>
          <w:rtl/>
        </w:rPr>
        <w:t xml:space="preserve"> בסכום שלא יעלה על 2,500 </w:t>
      </w:r>
      <w:r w:rsidR="00292D87" w:rsidRPr="00703BE0">
        <w:rPr>
          <w:rFonts w:hint="cs"/>
          <w:rtl/>
        </w:rPr>
        <w:t>שקלים חדשים.</w:t>
      </w:r>
    </w:p>
    <w:p w14:paraId="0074A754" w14:textId="0ABAE335" w:rsidR="00E32CA2" w:rsidRPr="00703BE0" w:rsidRDefault="00E32CA2" w:rsidP="00703BE0">
      <w:pPr>
        <w:pStyle w:val="Hesber"/>
        <w:rPr>
          <w:rtl/>
        </w:rPr>
      </w:pPr>
      <w:r w:rsidRPr="00703BE0">
        <w:rPr>
          <w:rFonts w:hint="cs"/>
          <w:rtl/>
        </w:rPr>
        <w:t>תיקון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זה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יבטל</w:t>
      </w:r>
      <w:r w:rsidR="00292D87" w:rsidRPr="00703BE0">
        <w:rPr>
          <w:rFonts w:hint="cs"/>
          <w:rtl/>
        </w:rPr>
        <w:t>,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הלכה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למעשה</w:t>
      </w:r>
      <w:r w:rsidRPr="00703BE0">
        <w:rPr>
          <w:rtl/>
        </w:rPr>
        <w:t xml:space="preserve">,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המונופול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שיש</w:t>
      </w:r>
      <w:r w:rsidRPr="00703BE0">
        <w:rPr>
          <w:rtl/>
        </w:rPr>
        <w:t xml:space="preserve"> </w:t>
      </w:r>
      <w:r w:rsidR="00703BE0" w:rsidRPr="00703BE0">
        <w:rPr>
          <w:rFonts w:hint="cs"/>
          <w:rtl/>
        </w:rPr>
        <w:t>למי שערך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בדיקת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</w:t>
      </w:r>
      <w:r w:rsidR="00BB27F6">
        <w:rPr>
          <w:rFonts w:hint="cs"/>
          <w:rtl/>
        </w:rPr>
        <w:t>ראייה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ובכך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יעודד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תחרות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בין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בתי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העסק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לאופטיקה,</w:t>
      </w:r>
      <w:r w:rsidRPr="00703BE0">
        <w:rPr>
          <w:rtl/>
        </w:rPr>
        <w:t xml:space="preserve"> </w:t>
      </w:r>
      <w:r w:rsidR="00703BE0" w:rsidRPr="00703BE0">
        <w:rPr>
          <w:rFonts w:hint="cs"/>
          <w:rtl/>
        </w:rPr>
        <w:t>ויו</w:t>
      </w:r>
      <w:r w:rsidRPr="00703BE0">
        <w:rPr>
          <w:rFonts w:hint="cs"/>
          <w:rtl/>
        </w:rPr>
        <w:t>זיל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את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העלויות</w:t>
      </w:r>
      <w:r w:rsidRPr="00703BE0">
        <w:rPr>
          <w:rtl/>
        </w:rPr>
        <w:t xml:space="preserve"> </w:t>
      </w:r>
      <w:r w:rsidRPr="00703BE0">
        <w:rPr>
          <w:rFonts w:hint="cs"/>
          <w:rtl/>
        </w:rPr>
        <w:t>לצרכן</w:t>
      </w:r>
      <w:r w:rsidRPr="00703BE0">
        <w:rPr>
          <w:rtl/>
        </w:rPr>
        <w:t>.</w:t>
      </w:r>
    </w:p>
    <w:p w14:paraId="5A05E73C" w14:textId="77777777" w:rsidR="00BB27F6" w:rsidRDefault="00BB27F6" w:rsidP="00BB27F6">
      <w:pPr>
        <w:pStyle w:val="Hesber"/>
        <w:spacing w:line="240" w:lineRule="auto"/>
        <w:rPr>
          <w:rtl/>
        </w:rPr>
      </w:pPr>
      <w:r>
        <w:rPr>
          <w:rtl/>
        </w:rPr>
        <w:t>---------------------------------</w:t>
      </w:r>
    </w:p>
    <w:p w14:paraId="2F84C842" w14:textId="77777777" w:rsidR="00BB27F6" w:rsidRDefault="00BB27F6" w:rsidP="00BB27F6">
      <w:pPr>
        <w:pStyle w:val="Hesber"/>
        <w:spacing w:line="240" w:lineRule="auto"/>
        <w:rPr>
          <w:rtl/>
        </w:rPr>
      </w:pPr>
      <w:r>
        <w:rPr>
          <w:rtl/>
        </w:rPr>
        <w:t>הוגשה ליו"ר הכנסת והסגנים</w:t>
      </w:r>
    </w:p>
    <w:p w14:paraId="14034F31" w14:textId="77777777" w:rsidR="00BB27F6" w:rsidRDefault="00BB27F6" w:rsidP="00BB27F6">
      <w:pPr>
        <w:pStyle w:val="Hesber"/>
        <w:spacing w:line="240" w:lineRule="auto"/>
        <w:rPr>
          <w:rtl/>
        </w:rPr>
      </w:pPr>
      <w:r>
        <w:rPr>
          <w:rtl/>
        </w:rPr>
        <w:t>והונחה על שולחן הכנסת ביום</w:t>
      </w:r>
    </w:p>
    <w:p w14:paraId="7F6961CB" w14:textId="5E01BBA7" w:rsidR="00E13C27" w:rsidRPr="00703BE0" w:rsidRDefault="00BB27F6" w:rsidP="00BB27F6">
      <w:pPr>
        <w:pStyle w:val="Hesber"/>
        <w:spacing w:line="240" w:lineRule="auto"/>
        <w:rPr>
          <w:rtl/>
        </w:rPr>
      </w:pPr>
      <w:r>
        <w:rPr>
          <w:rtl/>
        </w:rPr>
        <w:t xml:space="preserve">ח' באדר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 xml:space="preserve"> - 6.3.17</w:t>
      </w:r>
    </w:p>
    <w:sectPr w:rsidR="00E13C27" w:rsidRPr="00703BE0" w:rsidSect="00BB27F6">
      <w:footerReference w:type="even" r:id="rId11"/>
      <w:footerReference w:type="default" r:id="rId12"/>
      <w:pgSz w:w="11907" w:h="16840" w:code="9"/>
      <w:pgMar w:top="851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F4C592" w14:textId="77777777" w:rsidR="00EC7E9A" w:rsidRDefault="00EC7E9A">
      <w:r>
        <w:separator/>
      </w:r>
    </w:p>
  </w:endnote>
  <w:endnote w:type="continuationSeparator" w:id="0">
    <w:p w14:paraId="53FFAB54" w14:textId="77777777" w:rsidR="00EC7E9A" w:rsidRDefault="00EC7E9A">
      <w:r>
        <w:continuationSeparator/>
      </w:r>
    </w:p>
  </w:endnote>
  <w:endnote w:type="continuationNotice" w:id="1">
    <w:p w14:paraId="03E8E840" w14:textId="77777777" w:rsidR="00EC7E9A" w:rsidRDefault="00EC7E9A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altName w:val="David"/>
    <w:panose1 w:val="020E0503060101010101"/>
    <w:charset w:val="B1"/>
    <w:family w:val="swiss"/>
    <w:pitch w:val="variable"/>
    <w:sig w:usb0="00000800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3A5492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10394" w14:textId="77777777" w:rsidR="00EC7E9A" w:rsidRDefault="00EC7E9A">
      <w:r>
        <w:separator/>
      </w:r>
    </w:p>
  </w:footnote>
  <w:footnote w:type="continuationSeparator" w:id="0">
    <w:p w14:paraId="587E27C7" w14:textId="77777777" w:rsidR="00EC7E9A" w:rsidRDefault="00EC7E9A">
      <w:r>
        <w:continuationSeparator/>
      </w:r>
    </w:p>
  </w:footnote>
  <w:footnote w:type="continuationNotice" w:id="1">
    <w:p w14:paraId="09DA5806" w14:textId="77777777" w:rsidR="00EC7E9A" w:rsidRDefault="00EC7E9A"/>
  </w:footnote>
  <w:footnote w:id="2">
    <w:p w14:paraId="6EAF48C2" w14:textId="1C7F8F39" w:rsidR="00ED7D28" w:rsidRDefault="00ED7D28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התשנ"א</w:t>
      </w:r>
      <w:proofErr w:type="spellEnd"/>
      <w:r>
        <w:rPr>
          <w:rFonts w:hint="cs"/>
          <w:rtl/>
        </w:rPr>
        <w:t xml:space="preserve">, עמ' 191.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320F"/>
    <w:rsid w:val="000A542E"/>
    <w:rsid w:val="000D285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724E"/>
    <w:rsid w:val="00292712"/>
    <w:rsid w:val="00292D87"/>
    <w:rsid w:val="002A487D"/>
    <w:rsid w:val="002C2E29"/>
    <w:rsid w:val="002C3041"/>
    <w:rsid w:val="002D1EE3"/>
    <w:rsid w:val="002F1D80"/>
    <w:rsid w:val="00320359"/>
    <w:rsid w:val="003232A2"/>
    <w:rsid w:val="00325C14"/>
    <w:rsid w:val="0036422C"/>
    <w:rsid w:val="003710F6"/>
    <w:rsid w:val="0038556D"/>
    <w:rsid w:val="00386E88"/>
    <w:rsid w:val="00396585"/>
    <w:rsid w:val="003A5492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4F36EB"/>
    <w:rsid w:val="00553C9D"/>
    <w:rsid w:val="00562A66"/>
    <w:rsid w:val="005B064E"/>
    <w:rsid w:val="005C12AD"/>
    <w:rsid w:val="005D51AE"/>
    <w:rsid w:val="0062674B"/>
    <w:rsid w:val="006363B2"/>
    <w:rsid w:val="00644940"/>
    <w:rsid w:val="006818A9"/>
    <w:rsid w:val="006A2D81"/>
    <w:rsid w:val="006C1D0D"/>
    <w:rsid w:val="006D763A"/>
    <w:rsid w:val="00703BE0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9C3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2E4F"/>
    <w:rsid w:val="00B733A7"/>
    <w:rsid w:val="00B75C91"/>
    <w:rsid w:val="00B975AD"/>
    <w:rsid w:val="00BB27F6"/>
    <w:rsid w:val="00BC45FB"/>
    <w:rsid w:val="00BF148D"/>
    <w:rsid w:val="00C23B1A"/>
    <w:rsid w:val="00C310EB"/>
    <w:rsid w:val="00C46DAC"/>
    <w:rsid w:val="00C9176A"/>
    <w:rsid w:val="00CF1AA2"/>
    <w:rsid w:val="00D17774"/>
    <w:rsid w:val="00D40960"/>
    <w:rsid w:val="00D63620"/>
    <w:rsid w:val="00D8410D"/>
    <w:rsid w:val="00D867D7"/>
    <w:rsid w:val="00DA0904"/>
    <w:rsid w:val="00DB1F3C"/>
    <w:rsid w:val="00DB7060"/>
    <w:rsid w:val="00DE3153"/>
    <w:rsid w:val="00E06736"/>
    <w:rsid w:val="00E13C27"/>
    <w:rsid w:val="00E32CA2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C7E9A"/>
    <w:rsid w:val="00ED4A6F"/>
    <w:rsid w:val="00ED7D28"/>
    <w:rsid w:val="00EF3A3A"/>
    <w:rsid w:val="00F628D6"/>
    <w:rsid w:val="00F67051"/>
    <w:rsid w:val="00F70319"/>
    <w:rsid w:val="00F86A1E"/>
    <w:rsid w:val="00FA5E88"/>
    <w:rsid w:val="00FB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9C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A09C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A09C3"/>
    <w:rPr>
      <w:sz w:val="36"/>
      <w:szCs w:val="52"/>
    </w:rPr>
  </w:style>
  <w:style w:type="paragraph" w:customStyle="1" w:styleId="Cover3-Haknesset">
    <w:name w:val="Cover 3-Haknesset"/>
    <w:basedOn w:val="Cover1-Reshumot"/>
    <w:rsid w:val="009A09C3"/>
    <w:rPr>
      <w:b/>
      <w:bCs/>
      <w:spacing w:val="60"/>
    </w:rPr>
  </w:style>
  <w:style w:type="paragraph" w:customStyle="1" w:styleId="Cover4-Date">
    <w:name w:val="Cover 4-Date"/>
    <w:basedOn w:val="a"/>
    <w:rsid w:val="009A09C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A09C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A09C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A09C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A09C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A09C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A09C3"/>
  </w:style>
  <w:style w:type="paragraph" w:customStyle="1" w:styleId="TableBlock">
    <w:name w:val="Table Block"/>
    <w:basedOn w:val="TableText"/>
    <w:rsid w:val="009A09C3"/>
    <w:pPr>
      <w:ind w:right="0"/>
      <w:jc w:val="both"/>
    </w:pPr>
  </w:style>
  <w:style w:type="paragraph" w:customStyle="1" w:styleId="TableHead">
    <w:name w:val="Table Head"/>
    <w:basedOn w:val="TableText"/>
    <w:rsid w:val="009A09C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A09C3"/>
  </w:style>
  <w:style w:type="paragraph" w:customStyle="1" w:styleId="Hesber">
    <w:name w:val="Hesber"/>
    <w:basedOn w:val="a"/>
    <w:rsid w:val="009A09C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9A09C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9A09C3"/>
    <w:rPr>
      <w:vertAlign w:val="superscript"/>
    </w:rPr>
  </w:style>
  <w:style w:type="paragraph" w:customStyle="1" w:styleId="HesberHeading">
    <w:name w:val="Hesber Heading"/>
    <w:basedOn w:val="Hesber"/>
    <w:rsid w:val="009A09C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A09C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A09C3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9A09C3"/>
    <w:rPr>
      <w:vertAlign w:val="superscript"/>
    </w:rPr>
  </w:style>
  <w:style w:type="paragraph" w:customStyle="1" w:styleId="TableBlockOutdent">
    <w:name w:val="Table BlockOutdent"/>
    <w:basedOn w:val="TableBlock"/>
    <w:rsid w:val="009A09C3"/>
    <w:pPr>
      <w:ind w:left="624" w:hanging="624"/>
    </w:pPr>
  </w:style>
  <w:style w:type="paragraph" w:styleId="a7">
    <w:name w:val="header"/>
    <w:basedOn w:val="a"/>
    <w:rsid w:val="009A09C3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9A09C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A09C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A09C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9A09C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32AD2-2E73-4334-B7FE-D7F65213A74F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B5345-E914-4D1D-9BEB-C0BB7FAD3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2678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2017-03-02T10:00:00Z</cp:lastPrinted>
  <dcterms:created xsi:type="dcterms:W3CDTF">2017-10-31T08:46:00Z</dcterms:created>
  <dcterms:modified xsi:type="dcterms:W3CDTF">2017-10-31T08:46:00Z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2022334</vt:r8>
  </property>
</Properties>
</file>