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א' בכסלו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19 בנובמבר,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8161</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חברת נת"ע ממשיכה לקדם את תוואי הקו הסגול של הרכבת הקלה ההרסני לרמת גן וזאת, למרות קיומה של חלופה טובה יותר</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התוואי הנוכחי של הקו הסגול של הרכבת הקלה, צפוי לפגוע אנושות בעיר רמת גן ולסתום אותה מבחינה תחבורתית, תוך ביטול פניות בצמתים מרכזיים, ביתור שכונות ויצירת עומסים שישפיעו על האזור כולו, כולל צירים מרכזיים. זאת, למרות קיומה של תכנית חלופית לאופן ביצוע התוואי הנוכחי. התכנית החלופית אינה כרוכה בשינוי מסלול הרכבת הקלה, אינה דורשת שינוי סטטוטורי של התכניות המאושרות, אינה מביאה לחריגה בלוחות הזמנים הקיימים ואינה כרוכה בעלויות תקציביות נוספות. למרות קיומה של התכנית החליפית שעשויה למנוע אסון תחבורתי ברמת גן, חברת נת"ע מתעקשת להתעלם ממנה וממשיכה לקדם את התכנית הנוכחית והמסוכנת. </w:t>
      </w:r>
      <w:r>
        <w:br/>
      </w:r>
      <w:r>
        <w:rPr>
          <w:rFonts w:ascii="Tahoma" w:hAnsi="Tahoma" w:cs="David" w:hint="cs"/>
          <w:sz w:val="24"/>
          <w:szCs w:val="24"/>
          <w:rtl/>
        </w:rPr>
        <w:t>לאור ההתקדמות בעבודות הרכבת הקלה לקראת נקודת ה"אל חזור", אבקש לקיים דיון מהיר בוועדת הכלכלה.</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יואב קיש</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116B4A"/>
    <w:rsid w:val="00393547"/>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58CD30C2-BB17-437F-84E8-D6B401B00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8E7FD7-4B80-4E15-9F46-D247575BBDEE}"/>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165</Words>
  <Characters>827</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כוכי שבתאי</cp:lastModifiedBy>
  <cp:revision>2</cp:revision>
  <dcterms:created xsi:type="dcterms:W3CDTF">2017-11-22T07:45:00Z</dcterms:created>
  <dcterms:modified xsi:type="dcterms:W3CDTF">2017-11-22T07:45:00Z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2023641</vt:r8>
  </property>
</Properties>
</file>