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574028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C42659C" w:rsidR="00E13C27" w:rsidRPr="00CF1AA2" w:rsidRDefault="008F6665" w:rsidP="0082322B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פ/3323/20</w:t>
      </w:r>
      <w:bookmarkEnd w:id="7"/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הדגל, הסמל והמנון המדינה (תיקון – הצבת דגל באירוע ציבורי),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F052C7" w14:paraId="1FE20B25" w14:textId="77777777" w:rsidTr="00F052C7">
        <w:trPr>
          <w:cantSplit/>
          <w:trHeight w:val="60"/>
        </w:trPr>
        <w:tc>
          <w:tcPr>
            <w:tcW w:w="1871" w:type="dxa"/>
          </w:tcPr>
          <w:p w14:paraId="5CE378D6" w14:textId="77777777" w:rsidR="00F052C7" w:rsidRDefault="00F052C7" w:rsidP="0026541C">
            <w:pPr>
              <w:pStyle w:val="TableSideHeading"/>
              <w:keepLines w:val="0"/>
            </w:pPr>
            <w:r w:rsidRPr="00F052C7">
              <w:rPr>
                <w:rtl/>
              </w:rPr>
              <w:t xml:space="preserve">תיקון </w:t>
            </w:r>
            <w:r w:rsidRPr="00F052C7">
              <w:rPr>
                <w:rFonts w:hint="cs"/>
                <w:rtl/>
              </w:rPr>
              <w:t>סעיף 2א.</w:t>
            </w:r>
          </w:p>
        </w:tc>
        <w:tc>
          <w:tcPr>
            <w:tcW w:w="624" w:type="dxa"/>
          </w:tcPr>
          <w:p w14:paraId="1D9FA23B" w14:textId="77777777" w:rsidR="00F052C7" w:rsidRDefault="00F052C7" w:rsidP="00F052C7">
            <w:pPr>
              <w:pStyle w:val="TableText"/>
              <w:keepLines w:val="0"/>
            </w:pPr>
            <w:r w:rsidRPr="00F052C7">
              <w:rPr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101F67E9" w14:textId="342C5551" w:rsidR="00F052C7" w:rsidRPr="00C57D91" w:rsidRDefault="00F052C7" w:rsidP="00D77BA2">
            <w:pPr>
              <w:pStyle w:val="TableBlock"/>
            </w:pPr>
            <w:r w:rsidRPr="00C57D91">
              <w:rPr>
                <w:rtl/>
              </w:rPr>
              <w:t xml:space="preserve">בחוק </w:t>
            </w:r>
            <w:r w:rsidRPr="00C57D91">
              <w:rPr>
                <w:rFonts w:hint="cs"/>
                <w:rtl/>
              </w:rPr>
              <w:t>הדגל</w:t>
            </w:r>
            <w:r w:rsidRPr="00C57D91">
              <w:rPr>
                <w:rtl/>
              </w:rPr>
              <w:t>,</w:t>
            </w:r>
            <w:r w:rsidRPr="00C57D91">
              <w:rPr>
                <w:rFonts w:hint="cs"/>
                <w:rtl/>
              </w:rPr>
              <w:t xml:space="preserve"> הסמל והמנון</w:t>
            </w:r>
            <w:r w:rsidR="00BB2803">
              <w:rPr>
                <w:rFonts w:hint="cs"/>
                <w:rtl/>
              </w:rPr>
              <w:t xml:space="preserve"> המדינה,</w:t>
            </w:r>
            <w:r w:rsidRPr="00C57D91">
              <w:rPr>
                <w:rFonts w:hint="cs"/>
                <w:rtl/>
              </w:rPr>
              <w:t xml:space="preserve"> </w:t>
            </w:r>
            <w:proofErr w:type="spellStart"/>
            <w:r w:rsidRPr="00C57D91">
              <w:rPr>
                <w:rFonts w:hint="cs"/>
                <w:rtl/>
              </w:rPr>
              <w:t>התש"ט</w:t>
            </w:r>
            <w:proofErr w:type="spellEnd"/>
            <w:r w:rsidRPr="00C57D91">
              <w:rPr>
                <w:rtl/>
              </w:rPr>
              <w:t>–</w:t>
            </w:r>
            <w:r w:rsidRPr="00C57D91">
              <w:rPr>
                <w:rFonts w:hint="cs"/>
                <w:rtl/>
              </w:rPr>
              <w:t>1949</w:t>
            </w:r>
            <w:r w:rsidRPr="00C57D91">
              <w:rPr>
                <w:szCs w:val="20"/>
                <w:rtl/>
              </w:rPr>
              <w:footnoteReference w:id="2"/>
            </w:r>
            <w:r w:rsidRPr="00C57D91">
              <w:rPr>
                <w:rtl/>
              </w:rPr>
              <w:t xml:space="preserve">, </w:t>
            </w:r>
            <w:r w:rsidR="009349C7">
              <w:rPr>
                <w:rFonts w:hint="cs"/>
                <w:rtl/>
              </w:rPr>
              <w:t>בסעיף 2א</w:t>
            </w:r>
            <w:r w:rsidR="00B26080">
              <w:rPr>
                <w:rFonts w:hint="cs"/>
                <w:rtl/>
              </w:rPr>
              <w:t xml:space="preserve"> </w:t>
            </w:r>
            <w:r w:rsidR="00B26080">
              <w:rPr>
                <w:rtl/>
              </w:rPr>
              <w:t>–</w:t>
            </w:r>
          </w:p>
        </w:tc>
      </w:tr>
      <w:tr w:rsidR="00B26080" w14:paraId="68471F87" w14:textId="77777777" w:rsidTr="00F052C7">
        <w:trPr>
          <w:cantSplit/>
          <w:trHeight w:val="60"/>
        </w:trPr>
        <w:tc>
          <w:tcPr>
            <w:tcW w:w="1871" w:type="dxa"/>
          </w:tcPr>
          <w:p w14:paraId="22E342D2" w14:textId="77777777" w:rsidR="00B26080" w:rsidRPr="00F052C7" w:rsidRDefault="00B26080" w:rsidP="0026541C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14:paraId="03874158" w14:textId="77777777" w:rsidR="00B26080" w:rsidRPr="00F052C7" w:rsidRDefault="00B26080" w:rsidP="00FA04E9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3"/>
          </w:tcPr>
          <w:p w14:paraId="76E27248" w14:textId="79D0415B" w:rsidR="00B26080" w:rsidRDefault="00B26080" w:rsidP="00B2608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(ב) יבוא:</w:t>
            </w:r>
          </w:p>
        </w:tc>
      </w:tr>
      <w:tr w:rsidR="0082322B" w14:paraId="7805189B" w14:textId="77777777">
        <w:trPr>
          <w:cantSplit/>
          <w:trHeight w:val="60"/>
        </w:trPr>
        <w:tc>
          <w:tcPr>
            <w:tcW w:w="1871" w:type="dxa"/>
          </w:tcPr>
          <w:p w14:paraId="523425CC" w14:textId="1A67FA7E" w:rsidR="0082322B" w:rsidRDefault="0082322B" w:rsidP="0082322B">
            <w:pPr>
              <w:pStyle w:val="TableSideHeading"/>
            </w:pPr>
          </w:p>
        </w:tc>
        <w:tc>
          <w:tcPr>
            <w:tcW w:w="624" w:type="dxa"/>
          </w:tcPr>
          <w:p w14:paraId="359ADCA6" w14:textId="77777777" w:rsidR="0082322B" w:rsidRDefault="0082322B" w:rsidP="0082322B">
            <w:pPr>
              <w:pStyle w:val="TableText"/>
            </w:pPr>
          </w:p>
        </w:tc>
        <w:tc>
          <w:tcPr>
            <w:tcW w:w="624" w:type="dxa"/>
          </w:tcPr>
          <w:p w14:paraId="110FA878" w14:textId="77777777" w:rsidR="0082322B" w:rsidRDefault="0082322B" w:rsidP="0082322B">
            <w:pPr>
              <w:pStyle w:val="TableText"/>
            </w:pPr>
          </w:p>
        </w:tc>
        <w:tc>
          <w:tcPr>
            <w:tcW w:w="624" w:type="dxa"/>
          </w:tcPr>
          <w:p w14:paraId="20BEC71B" w14:textId="56669E15" w:rsidR="0082322B" w:rsidRDefault="0082322B" w:rsidP="0082322B">
            <w:pPr>
              <w:pStyle w:val="TableText"/>
            </w:pPr>
            <w:r>
              <w:rPr>
                <w:rFonts w:hint="cs"/>
                <w:rtl/>
              </w:rPr>
              <w:t>"(ב1)</w:t>
            </w:r>
          </w:p>
        </w:tc>
        <w:tc>
          <w:tcPr>
            <w:tcW w:w="5898" w:type="dxa"/>
          </w:tcPr>
          <w:p w14:paraId="51E92389" w14:textId="000B82AA" w:rsidR="0082322B" w:rsidRDefault="0082322B" w:rsidP="0082322B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דגל המדינה יוצב </w:t>
            </w:r>
            <w:r>
              <w:rPr>
                <w:rFonts w:hint="cs"/>
                <w:rtl/>
              </w:rPr>
              <w:t xml:space="preserve">באירוע פומבי שבו מיועד להשתתף נציג רשמי של המדינה (בסעיף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אירוע ציבורי); </w:t>
            </w:r>
            <w:r>
              <w:rPr>
                <w:rFonts w:hint="cs"/>
                <w:sz w:val="26"/>
                <w:rtl/>
              </w:rPr>
              <w:t xml:space="preserve">באירוע ציבורי שבו מיועד לשאת נאום נציג רשמי של המדינה, יוצב דגל המדינה על הבמה שעליה יישא את נאומו, במקום בולט לעין ולאורך כל זמן הנאום; לעניין זה, </w:t>
            </w:r>
            <w:r w:rsidRPr="003D1C4B">
              <w:rPr>
                <w:rFonts w:hint="cs"/>
                <w:rtl/>
              </w:rPr>
              <w:t xml:space="preserve">"נציג רשמי של המדינה" </w:t>
            </w:r>
            <w:r w:rsidRPr="003D1C4B">
              <w:rPr>
                <w:rtl/>
              </w:rPr>
              <w:t>–</w:t>
            </w:r>
            <w:r w:rsidRPr="003D1C4B">
              <w:rPr>
                <w:rFonts w:hint="cs"/>
                <w:rtl/>
              </w:rPr>
              <w:t xml:space="preserve"> נשיא המדינה, ראש הממשלה, חברי </w:t>
            </w:r>
            <w:r>
              <w:rPr>
                <w:rFonts w:hint="cs"/>
                <w:rtl/>
              </w:rPr>
              <w:t>הכנסת, שרי הממשלה</w:t>
            </w:r>
            <w:r w:rsidRPr="003D1C4B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ושגרירי מדינת ישראל.</w:t>
            </w:r>
          </w:p>
        </w:tc>
      </w:tr>
      <w:tr w:rsidR="0082322B" w14:paraId="2D4850F5" w14:textId="77777777">
        <w:trPr>
          <w:cantSplit/>
          <w:trHeight w:val="60"/>
        </w:trPr>
        <w:tc>
          <w:tcPr>
            <w:tcW w:w="1871" w:type="dxa"/>
          </w:tcPr>
          <w:p w14:paraId="01BEC41B" w14:textId="33FC0A2A" w:rsidR="0082322B" w:rsidRDefault="0082322B" w:rsidP="0082322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E75F529" w14:textId="77777777" w:rsidR="0082322B" w:rsidRDefault="0082322B" w:rsidP="0082322B">
            <w:pPr>
              <w:pStyle w:val="TableText"/>
            </w:pPr>
          </w:p>
        </w:tc>
        <w:tc>
          <w:tcPr>
            <w:tcW w:w="624" w:type="dxa"/>
          </w:tcPr>
          <w:p w14:paraId="5E4AE5F6" w14:textId="77777777" w:rsidR="0082322B" w:rsidRDefault="0082322B" w:rsidP="0082322B">
            <w:pPr>
              <w:pStyle w:val="TableText"/>
            </w:pPr>
          </w:p>
        </w:tc>
        <w:tc>
          <w:tcPr>
            <w:tcW w:w="624" w:type="dxa"/>
          </w:tcPr>
          <w:p w14:paraId="7A64E475" w14:textId="77777777" w:rsidR="0082322B" w:rsidRDefault="0082322B" w:rsidP="0082322B">
            <w:pPr>
              <w:pStyle w:val="TableText"/>
              <w:rPr>
                <w:rtl/>
              </w:rPr>
            </w:pPr>
          </w:p>
        </w:tc>
        <w:tc>
          <w:tcPr>
            <w:tcW w:w="5898" w:type="dxa"/>
          </w:tcPr>
          <w:p w14:paraId="0B9D5165" w14:textId="2A09AA6F" w:rsidR="0082322B" w:rsidRDefault="0082322B" w:rsidP="0082322B">
            <w:pPr>
              <w:pStyle w:val="TableBlock"/>
              <w:rPr>
                <w:rtl/>
              </w:rPr>
            </w:pPr>
            <w:r w:rsidRPr="00182EE7">
              <w:rPr>
                <w:rtl/>
              </w:rPr>
              <w:t>(</w:t>
            </w:r>
            <w:r>
              <w:rPr>
                <w:rFonts w:hint="cs"/>
                <w:rtl/>
              </w:rPr>
              <w:t>2</w:t>
            </w:r>
            <w:r w:rsidRPr="00182EE7">
              <w:rPr>
                <w:rtl/>
              </w:rPr>
              <w:t>)</w:t>
            </w:r>
            <w:r w:rsidRPr="00182EE7">
              <w:rPr>
                <w:rtl/>
              </w:rPr>
              <w:tab/>
            </w:r>
            <w:r w:rsidRPr="00182EE7">
              <w:rPr>
                <w:rFonts w:hint="eastAsia"/>
                <w:rtl/>
              </w:rPr>
              <w:t>השתתף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נציג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רשמי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של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המדינה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באירוע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ציבורי</w:t>
            </w:r>
            <w:r w:rsidRPr="00182EE7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ש</w:t>
            </w:r>
            <w:r w:rsidRPr="00182EE7">
              <w:rPr>
                <w:rFonts w:hint="eastAsia"/>
                <w:rtl/>
              </w:rPr>
              <w:t>בו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לא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הוצב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דגל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המדינה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כאמור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בפסקה</w:t>
            </w:r>
            <w:r w:rsidRPr="00182EE7">
              <w:rPr>
                <w:rtl/>
              </w:rPr>
              <w:t xml:space="preserve"> (1)</w:t>
            </w:r>
            <w:r w:rsidRPr="00FA04E9">
              <w:rPr>
                <w:rtl/>
              </w:rPr>
              <w:t xml:space="preserve">, </w:t>
            </w:r>
            <w:r w:rsidRPr="00FA04E9">
              <w:rPr>
                <w:rFonts w:hint="eastAsia"/>
                <w:rtl/>
              </w:rPr>
              <w:t>לא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ישתתף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הוא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באירוע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ציבורי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של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אותו</w:t>
            </w:r>
            <w:r w:rsidRPr="00182EE7">
              <w:rPr>
                <w:rtl/>
              </w:rPr>
              <w:t xml:space="preserve"> </w:t>
            </w:r>
            <w:r w:rsidRPr="00182EE7">
              <w:rPr>
                <w:rFonts w:hint="eastAsia"/>
                <w:rtl/>
              </w:rPr>
              <w:t>גוף</w:t>
            </w:r>
            <w:r w:rsidRPr="00182EE7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שאירגן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את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האירוע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הציבורי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האמור</w:t>
            </w:r>
            <w:r w:rsidRPr="00FA04E9">
              <w:rPr>
                <w:rtl/>
              </w:rPr>
              <w:t xml:space="preserve">, </w:t>
            </w:r>
            <w:r w:rsidRPr="00FA04E9">
              <w:rPr>
                <w:rFonts w:hint="eastAsia"/>
                <w:rtl/>
              </w:rPr>
              <w:t>לתקופה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של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שישה</w:t>
            </w:r>
            <w:r w:rsidRPr="00FA04E9">
              <w:rPr>
                <w:rtl/>
              </w:rPr>
              <w:t xml:space="preserve"> </w:t>
            </w:r>
            <w:r w:rsidRPr="00FA04E9">
              <w:rPr>
                <w:rFonts w:hint="eastAsia"/>
                <w:rtl/>
              </w:rPr>
              <w:t>חודשים</w:t>
            </w:r>
            <w:r>
              <w:rPr>
                <w:rFonts w:hint="cs"/>
                <w:rtl/>
              </w:rPr>
              <w:t>.";</w:t>
            </w:r>
          </w:p>
        </w:tc>
      </w:tr>
      <w:tr w:rsidR="0082322B" w14:paraId="21404BB6" w14:textId="77777777">
        <w:trPr>
          <w:cantSplit/>
          <w:trHeight w:val="60"/>
        </w:trPr>
        <w:tc>
          <w:tcPr>
            <w:tcW w:w="1871" w:type="dxa"/>
          </w:tcPr>
          <w:p w14:paraId="56D7A6BC" w14:textId="766C443D" w:rsidR="0082322B" w:rsidRDefault="0082322B" w:rsidP="0082322B">
            <w:pPr>
              <w:pStyle w:val="TableSideHeading"/>
            </w:pPr>
          </w:p>
        </w:tc>
        <w:tc>
          <w:tcPr>
            <w:tcW w:w="624" w:type="dxa"/>
          </w:tcPr>
          <w:p w14:paraId="2A246C90" w14:textId="77777777" w:rsidR="0082322B" w:rsidRDefault="0082322B" w:rsidP="0082322B">
            <w:pPr>
              <w:pStyle w:val="TableText"/>
            </w:pPr>
          </w:p>
        </w:tc>
        <w:tc>
          <w:tcPr>
            <w:tcW w:w="7146" w:type="dxa"/>
            <w:gridSpan w:val="3"/>
          </w:tcPr>
          <w:p w14:paraId="5265AA3A" w14:textId="0B0FC103" w:rsidR="0082322B" w:rsidRPr="00C34DE2" w:rsidRDefault="0082322B" w:rsidP="0082322B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(ג)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 xml:space="preserve"> </w:t>
            </w:r>
          </w:p>
        </w:tc>
      </w:tr>
      <w:tr w:rsidR="0082322B" w14:paraId="1BDD4501" w14:textId="77777777" w:rsidTr="00FA04E9">
        <w:trPr>
          <w:cantSplit/>
          <w:trHeight w:val="60"/>
        </w:trPr>
        <w:tc>
          <w:tcPr>
            <w:tcW w:w="1871" w:type="dxa"/>
          </w:tcPr>
          <w:p w14:paraId="40DCE3CF" w14:textId="0777694F" w:rsidR="0082322B" w:rsidRDefault="0082322B" w:rsidP="008232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51C5B6E" w14:textId="77777777" w:rsidR="0082322B" w:rsidRDefault="0082322B" w:rsidP="0082322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1B44F18A" w14:textId="3534880D" w:rsidR="0082322B" w:rsidRDefault="0082322B" w:rsidP="008232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2" w:type="dxa"/>
            <w:gridSpan w:val="2"/>
          </w:tcPr>
          <w:p w14:paraId="5BEC85FE" w14:textId="731BAAE1" w:rsidR="0082322B" w:rsidRDefault="0082322B" w:rsidP="0082322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האמור בו יסומן כפסקה "(1)" ובה במקום "סעיף זה" יבוא "סעיפים קטנים (א) ו-(ב)";</w:t>
            </w:r>
          </w:p>
        </w:tc>
      </w:tr>
      <w:tr w:rsidR="0082322B" w14:paraId="0568ED40" w14:textId="77777777" w:rsidTr="00D77BA2">
        <w:trPr>
          <w:cantSplit/>
          <w:trHeight w:val="60"/>
        </w:trPr>
        <w:tc>
          <w:tcPr>
            <w:tcW w:w="1871" w:type="dxa"/>
          </w:tcPr>
          <w:p w14:paraId="7BAF0379" w14:textId="56CC350A" w:rsidR="0082322B" w:rsidRDefault="0082322B" w:rsidP="008232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425223C" w14:textId="77777777" w:rsidR="0082322B" w:rsidRDefault="0082322B" w:rsidP="0082322B">
            <w:pPr>
              <w:pStyle w:val="TableText"/>
            </w:pPr>
          </w:p>
        </w:tc>
        <w:tc>
          <w:tcPr>
            <w:tcW w:w="624" w:type="dxa"/>
          </w:tcPr>
          <w:p w14:paraId="1F9F1338" w14:textId="77777777" w:rsidR="0082322B" w:rsidRDefault="0082322B" w:rsidP="008232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2" w:type="dxa"/>
            <w:gridSpan w:val="2"/>
          </w:tcPr>
          <w:p w14:paraId="34B10065" w14:textId="1E6D0101" w:rsidR="0082322B" w:rsidRDefault="0082322B" w:rsidP="0082322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פסקה (1) יבוא:</w:t>
            </w:r>
          </w:p>
        </w:tc>
      </w:tr>
      <w:tr w:rsidR="0082322B" w14:paraId="129240DA" w14:textId="0D82A5FF" w:rsidTr="001C522E">
        <w:trPr>
          <w:cantSplit/>
          <w:trHeight w:val="60"/>
        </w:trPr>
        <w:tc>
          <w:tcPr>
            <w:tcW w:w="1871" w:type="dxa"/>
          </w:tcPr>
          <w:p w14:paraId="5788616E" w14:textId="7C9FEDA6" w:rsidR="0082322B" w:rsidRDefault="0082322B" w:rsidP="0082322B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260EA443" w14:textId="77777777" w:rsidR="0082322B" w:rsidRDefault="0082322B" w:rsidP="0082322B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1AC05604" w14:textId="77777777" w:rsidR="0082322B" w:rsidRDefault="0082322B" w:rsidP="0082322B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5FB0895B" w14:textId="20D103E6" w:rsidR="0082322B" w:rsidRDefault="0082322B" w:rsidP="0082322B">
            <w:pPr>
              <w:pStyle w:val="TableBlock"/>
              <w:rPr>
                <w:rtl/>
              </w:rPr>
            </w:pPr>
          </w:p>
        </w:tc>
        <w:tc>
          <w:tcPr>
            <w:tcW w:w="5898" w:type="dxa"/>
          </w:tcPr>
          <w:p w14:paraId="6826D318" w14:textId="4FDC3F10" w:rsidR="0082322B" w:rsidRDefault="0082322B" w:rsidP="0082322B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"(2)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העובר על הוראות סעיף קטן (ב1), דינו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קנס 5,000 שקלים חדשים.";</w:t>
            </w:r>
          </w:p>
        </w:tc>
      </w:tr>
      <w:tr w:rsidR="0082322B" w14:paraId="3BC022FE" w14:textId="77777777">
        <w:trPr>
          <w:cantSplit/>
          <w:trHeight w:val="60"/>
        </w:trPr>
        <w:tc>
          <w:tcPr>
            <w:tcW w:w="1871" w:type="dxa"/>
          </w:tcPr>
          <w:p w14:paraId="6DB46B34" w14:textId="23B81AD6" w:rsidR="0082322B" w:rsidRDefault="0082322B" w:rsidP="0082322B">
            <w:pPr>
              <w:pStyle w:val="TableSideHeading"/>
            </w:pPr>
          </w:p>
        </w:tc>
        <w:tc>
          <w:tcPr>
            <w:tcW w:w="624" w:type="dxa"/>
          </w:tcPr>
          <w:p w14:paraId="3D8191BE" w14:textId="77777777" w:rsidR="0082322B" w:rsidRDefault="0082322B" w:rsidP="0082322B">
            <w:pPr>
              <w:pStyle w:val="TableText"/>
            </w:pPr>
          </w:p>
        </w:tc>
        <w:tc>
          <w:tcPr>
            <w:tcW w:w="7146" w:type="dxa"/>
            <w:gridSpan w:val="3"/>
          </w:tcPr>
          <w:p w14:paraId="2EC0F693" w14:textId="275C871D" w:rsidR="0082322B" w:rsidRPr="00C34DE2" w:rsidRDefault="0082322B" w:rsidP="0082322B">
            <w:pPr>
              <w:pStyle w:val="TableBlock"/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 בסעיף קטן (ד), אחרי "בסעיפים קטנים (א) ו-(ב)" יבוא "ובאירוע ציבורי כאמור בסעיף קטן (ב1)". </w:t>
            </w:r>
          </w:p>
        </w:tc>
      </w:tr>
    </w:tbl>
    <w:p w14:paraId="7F6961CA" w14:textId="798862D0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F114E55" w14:textId="2B05C29F" w:rsidR="009B41F6" w:rsidRPr="003E6C16" w:rsidRDefault="00F052C7" w:rsidP="003E6C16">
      <w:pPr>
        <w:pStyle w:val="Hesber"/>
        <w:rPr>
          <w:rtl/>
        </w:rPr>
      </w:pPr>
      <w:r w:rsidRPr="003E6C16">
        <w:rPr>
          <w:rFonts w:hint="cs"/>
          <w:rtl/>
        </w:rPr>
        <w:t>לאחרונה היינו עדים להשתתפותו של נשיא המדינה בכנס של עיתון "הארץ" בניו</w:t>
      </w:r>
      <w:r w:rsidR="009B41F6" w:rsidRPr="003E6C16">
        <w:rPr>
          <w:rFonts w:hint="cs"/>
          <w:rtl/>
        </w:rPr>
        <w:t>-</w:t>
      </w:r>
      <w:r w:rsidRPr="003E6C16">
        <w:rPr>
          <w:rFonts w:hint="cs"/>
          <w:rtl/>
        </w:rPr>
        <w:t>יורק ש</w:t>
      </w:r>
      <w:r w:rsidR="009B41F6" w:rsidRPr="003E6C16">
        <w:rPr>
          <w:rFonts w:hint="cs"/>
          <w:rtl/>
        </w:rPr>
        <w:t xml:space="preserve">בו </w:t>
      </w:r>
      <w:r w:rsidRPr="003E6C16">
        <w:rPr>
          <w:rFonts w:hint="cs"/>
          <w:rtl/>
        </w:rPr>
        <w:t xml:space="preserve">דגל </w:t>
      </w:r>
      <w:r w:rsidR="009B41F6" w:rsidRPr="003E6C16">
        <w:rPr>
          <w:rFonts w:hint="cs"/>
          <w:rtl/>
        </w:rPr>
        <w:t xml:space="preserve">מדינת ישראל </w:t>
      </w:r>
      <w:r w:rsidRPr="003E6C16">
        <w:rPr>
          <w:rFonts w:hint="cs"/>
          <w:rtl/>
        </w:rPr>
        <w:t>הוסר מ</w:t>
      </w:r>
      <w:r w:rsidR="009B41F6" w:rsidRPr="003E6C16">
        <w:rPr>
          <w:rFonts w:hint="cs"/>
          <w:rtl/>
        </w:rPr>
        <w:t xml:space="preserve">בימת </w:t>
      </w:r>
      <w:r w:rsidRPr="003E6C16">
        <w:rPr>
          <w:rFonts w:hint="cs"/>
          <w:rtl/>
        </w:rPr>
        <w:t xml:space="preserve">האירוע נוכח בקשת </w:t>
      </w:r>
      <w:r w:rsidR="006A39E1" w:rsidRPr="003E6C16">
        <w:rPr>
          <w:rFonts w:hint="cs"/>
          <w:rtl/>
        </w:rPr>
        <w:t>אחד</w:t>
      </w:r>
      <w:r w:rsidRPr="003E6C16">
        <w:rPr>
          <w:rFonts w:hint="cs"/>
          <w:rtl/>
        </w:rPr>
        <w:t xml:space="preserve"> </w:t>
      </w:r>
      <w:r w:rsidR="006A39E1" w:rsidRPr="003E6C16">
        <w:rPr>
          <w:rFonts w:hint="cs"/>
          <w:rtl/>
        </w:rPr>
        <w:t>המשתתפים</w:t>
      </w:r>
      <w:r w:rsidRPr="003E6C16">
        <w:rPr>
          <w:rFonts w:hint="cs"/>
          <w:rtl/>
        </w:rPr>
        <w:t xml:space="preserve"> </w:t>
      </w:r>
      <w:r w:rsidR="006A39E1" w:rsidRPr="003E6C16">
        <w:rPr>
          <w:rFonts w:hint="cs"/>
          <w:rtl/>
        </w:rPr>
        <w:t>בכנס</w:t>
      </w:r>
      <w:r w:rsidRPr="003E6C16">
        <w:rPr>
          <w:rFonts w:hint="cs"/>
          <w:rtl/>
        </w:rPr>
        <w:t xml:space="preserve">. </w:t>
      </w:r>
    </w:p>
    <w:p w14:paraId="7F6961CB" w14:textId="1F433598" w:rsidR="00E13C27" w:rsidRDefault="00F052C7" w:rsidP="003E6C16">
      <w:pPr>
        <w:pStyle w:val="Hesber"/>
        <w:rPr>
          <w:rtl/>
        </w:rPr>
      </w:pPr>
      <w:r w:rsidRPr="003E6C16">
        <w:rPr>
          <w:rFonts w:hint="cs"/>
          <w:rtl/>
        </w:rPr>
        <w:t xml:space="preserve">מטרתה של הצעת החוק היא למנוע מצב </w:t>
      </w:r>
      <w:r w:rsidR="0082322B">
        <w:rPr>
          <w:rFonts w:hint="cs"/>
          <w:rtl/>
        </w:rPr>
        <w:t>ש</w:t>
      </w:r>
      <w:r w:rsidRPr="003E6C16">
        <w:rPr>
          <w:rFonts w:hint="cs"/>
          <w:rtl/>
        </w:rPr>
        <w:t xml:space="preserve">בו </w:t>
      </w:r>
      <w:r w:rsidR="009B41F6" w:rsidRPr="003E6C16">
        <w:rPr>
          <w:rFonts w:hint="cs"/>
          <w:rtl/>
        </w:rPr>
        <w:t xml:space="preserve">משתתף </w:t>
      </w:r>
      <w:r w:rsidRPr="003E6C16">
        <w:rPr>
          <w:rFonts w:hint="cs"/>
          <w:rtl/>
        </w:rPr>
        <w:t>נציג רשמי של המדינה</w:t>
      </w:r>
      <w:r w:rsidR="009B41F6" w:rsidRPr="003E6C16">
        <w:rPr>
          <w:rFonts w:hint="cs"/>
          <w:rtl/>
        </w:rPr>
        <w:t xml:space="preserve"> באירוע שבו לא מוצב </w:t>
      </w:r>
      <w:r w:rsidRPr="003E6C16">
        <w:rPr>
          <w:rFonts w:hint="cs"/>
          <w:rtl/>
        </w:rPr>
        <w:t>ד</w:t>
      </w:r>
      <w:r w:rsidR="009B41F6" w:rsidRPr="003E6C16">
        <w:rPr>
          <w:rFonts w:hint="cs"/>
          <w:rtl/>
        </w:rPr>
        <w:t>ג</w:t>
      </w:r>
      <w:r w:rsidRPr="003E6C16">
        <w:rPr>
          <w:rFonts w:hint="cs"/>
          <w:rtl/>
        </w:rPr>
        <w:t xml:space="preserve">ל המדינה. </w:t>
      </w:r>
      <w:r w:rsidR="009B41F6" w:rsidRPr="003E6C16">
        <w:rPr>
          <w:rFonts w:hint="cs"/>
          <w:rtl/>
        </w:rPr>
        <w:t>הצעת החוק קובעת חובה להציב את דגל המדינה באירועים ציבוריים כהגדרתם בהצעה. ההצעה קובעת כי מי שמפר את ההוראה האמורה, דינו</w:t>
      </w:r>
      <w:r w:rsidR="0082322B">
        <w:rPr>
          <w:rFonts w:hint="cs"/>
          <w:rtl/>
        </w:rPr>
        <w:t xml:space="preserve"> </w:t>
      </w:r>
      <w:r w:rsidR="0082322B">
        <w:rPr>
          <w:rFonts w:hint="eastAsia"/>
          <w:rtl/>
        </w:rPr>
        <w:t>–</w:t>
      </w:r>
      <w:r w:rsidR="0082322B">
        <w:rPr>
          <w:rFonts w:hint="cs"/>
          <w:rtl/>
        </w:rPr>
        <w:t xml:space="preserve"> קנס 5,000 שקלים חדשים וכן</w:t>
      </w:r>
      <w:r w:rsidR="009B41F6" w:rsidRPr="003E6C16">
        <w:rPr>
          <w:rFonts w:hint="cs"/>
          <w:rtl/>
        </w:rPr>
        <w:t xml:space="preserve"> </w:t>
      </w:r>
      <w:r w:rsidR="00083593" w:rsidRPr="003E6C16">
        <w:rPr>
          <w:rFonts w:hint="cs"/>
          <w:rtl/>
        </w:rPr>
        <w:t>איסור על הנציג</w:t>
      </w:r>
      <w:r w:rsidR="009B41F6" w:rsidRPr="003E6C16">
        <w:rPr>
          <w:rFonts w:hint="cs"/>
          <w:rtl/>
        </w:rPr>
        <w:t xml:space="preserve"> להשתתף באירוע ציבורי של אותו הגוף, לתקופה של חצי שנה. </w:t>
      </w:r>
    </w:p>
    <w:p w14:paraId="5F297965" w14:textId="77174ECB" w:rsidR="00D572F4" w:rsidRDefault="00D572F4" w:rsidP="003E6C16">
      <w:pPr>
        <w:pStyle w:val="Hesber"/>
        <w:rPr>
          <w:rtl/>
        </w:rPr>
      </w:pPr>
    </w:p>
    <w:p w14:paraId="5D007F0F" w14:textId="77777777" w:rsidR="00D572F4" w:rsidRDefault="00D572F4" w:rsidP="003E6C16">
      <w:pPr>
        <w:pStyle w:val="Hesber"/>
        <w:rPr>
          <w:rtl/>
        </w:rPr>
      </w:pPr>
    </w:p>
    <w:p w14:paraId="4D12AB3C" w14:textId="77777777" w:rsidR="00D572F4" w:rsidRDefault="00D572F4" w:rsidP="003E6C16">
      <w:pPr>
        <w:pStyle w:val="Hesber"/>
        <w:rPr>
          <w:rtl/>
        </w:rPr>
      </w:pPr>
    </w:p>
    <w:p w14:paraId="3B1609FE" w14:textId="77777777" w:rsidR="00D572F4" w:rsidRPr="00D73212" w:rsidRDefault="00D572F4" w:rsidP="00D572F4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578A237F" w14:textId="77777777" w:rsidR="00D572F4" w:rsidRPr="00D73212" w:rsidRDefault="00D572F4" w:rsidP="00D572F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980B140" w14:textId="77777777" w:rsidR="00D572F4" w:rsidRPr="00D73212" w:rsidRDefault="00D572F4" w:rsidP="00D572F4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091CD698" w14:textId="77777777" w:rsidR="00D572F4" w:rsidRPr="00317312" w:rsidRDefault="00D572F4" w:rsidP="00D572F4">
      <w:pPr>
        <w:pStyle w:val="Hesber"/>
      </w:pPr>
      <w:r>
        <w:rPr>
          <w:rFonts w:hint="cs"/>
          <w:color w:val="auto"/>
          <w:rtl/>
          <w:lang w:eastAsia="en-US"/>
        </w:rPr>
        <w:t>כ"ח בתמוז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3.8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32613FBD" w14:textId="77777777" w:rsidR="00D572F4" w:rsidRPr="00B15BBC" w:rsidRDefault="00D572F4" w:rsidP="00D572F4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</w:p>
    <w:p w14:paraId="49735676" w14:textId="77777777" w:rsidR="00D572F4" w:rsidRPr="003E6C16" w:rsidRDefault="00D572F4" w:rsidP="003E6C16">
      <w:pPr>
        <w:pStyle w:val="Hesber"/>
        <w:rPr>
          <w:rtl/>
        </w:rPr>
      </w:pPr>
    </w:p>
    <w:sectPr w:rsidR="00D572F4" w:rsidRPr="003E6C1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D392A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1989CEC5" w14:textId="77777777" w:rsidR="00F052C7" w:rsidRDefault="00F052C7" w:rsidP="00F052C7">
      <w:pPr>
        <w:pStyle w:val="a4"/>
      </w:pPr>
      <w:r>
        <w:rPr>
          <w:rStyle w:val="a6"/>
        </w:rPr>
        <w:footnoteRef/>
      </w:r>
      <w:r>
        <w:rPr>
          <w:rFonts w:hint="cs"/>
          <w:rtl/>
        </w:rPr>
        <w:t xml:space="preserve"> </w:t>
      </w:r>
      <w:r>
        <w:rPr>
          <w:rtl/>
        </w:rPr>
        <w:t xml:space="preserve">ס"ח </w:t>
      </w:r>
      <w:r>
        <w:rPr>
          <w:rFonts w:hint="cs"/>
          <w:rtl/>
        </w:rPr>
        <w:t>תש"ט</w:t>
      </w:r>
      <w:r>
        <w:rPr>
          <w:rtl/>
        </w:rPr>
        <w:t>, עמ</w:t>
      </w:r>
      <w:r>
        <w:rPr>
          <w:rFonts w:hint="cs"/>
          <w:rtl/>
        </w:rPr>
        <w:t>' 37.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83593"/>
    <w:rsid w:val="0009750D"/>
    <w:rsid w:val="000A542E"/>
    <w:rsid w:val="00102B6B"/>
    <w:rsid w:val="001052D4"/>
    <w:rsid w:val="0010644B"/>
    <w:rsid w:val="001207F8"/>
    <w:rsid w:val="00121924"/>
    <w:rsid w:val="00123845"/>
    <w:rsid w:val="001279A8"/>
    <w:rsid w:val="0014195F"/>
    <w:rsid w:val="00146CA6"/>
    <w:rsid w:val="00152609"/>
    <w:rsid w:val="00153E1B"/>
    <w:rsid w:val="00182EE7"/>
    <w:rsid w:val="001A0623"/>
    <w:rsid w:val="001A2ACC"/>
    <w:rsid w:val="001A7CC9"/>
    <w:rsid w:val="001C23B0"/>
    <w:rsid w:val="001C522E"/>
    <w:rsid w:val="001D7AAF"/>
    <w:rsid w:val="00203A7F"/>
    <w:rsid w:val="00210392"/>
    <w:rsid w:val="00215516"/>
    <w:rsid w:val="0021633A"/>
    <w:rsid w:val="002200A1"/>
    <w:rsid w:val="002362BF"/>
    <w:rsid w:val="002403EA"/>
    <w:rsid w:val="002411EA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31624"/>
    <w:rsid w:val="00353213"/>
    <w:rsid w:val="0036422C"/>
    <w:rsid w:val="003710F6"/>
    <w:rsid w:val="00386E88"/>
    <w:rsid w:val="00396585"/>
    <w:rsid w:val="003A5CAF"/>
    <w:rsid w:val="003D1C4B"/>
    <w:rsid w:val="003D6E38"/>
    <w:rsid w:val="003D74A0"/>
    <w:rsid w:val="003E6C16"/>
    <w:rsid w:val="003F63B3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D7D88"/>
    <w:rsid w:val="004E4552"/>
    <w:rsid w:val="004E6CDF"/>
    <w:rsid w:val="00501B04"/>
    <w:rsid w:val="00523C18"/>
    <w:rsid w:val="00525403"/>
    <w:rsid w:val="00553C9D"/>
    <w:rsid w:val="00562A66"/>
    <w:rsid w:val="005B064E"/>
    <w:rsid w:val="005C3931"/>
    <w:rsid w:val="005D51AE"/>
    <w:rsid w:val="00607C3B"/>
    <w:rsid w:val="0062674B"/>
    <w:rsid w:val="006363B2"/>
    <w:rsid w:val="00644940"/>
    <w:rsid w:val="006818A9"/>
    <w:rsid w:val="006A2D81"/>
    <w:rsid w:val="006A39E1"/>
    <w:rsid w:val="006C1D0D"/>
    <w:rsid w:val="006E6AFA"/>
    <w:rsid w:val="0070601E"/>
    <w:rsid w:val="00712C72"/>
    <w:rsid w:val="00735FE9"/>
    <w:rsid w:val="00763CAA"/>
    <w:rsid w:val="00765F66"/>
    <w:rsid w:val="0078664F"/>
    <w:rsid w:val="007A27F5"/>
    <w:rsid w:val="007C3FA6"/>
    <w:rsid w:val="007C6F13"/>
    <w:rsid w:val="007D585A"/>
    <w:rsid w:val="007D5A12"/>
    <w:rsid w:val="007D6A92"/>
    <w:rsid w:val="007E59F9"/>
    <w:rsid w:val="00810BCD"/>
    <w:rsid w:val="00812C98"/>
    <w:rsid w:val="008143C3"/>
    <w:rsid w:val="00814D92"/>
    <w:rsid w:val="0082322B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511E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49C7"/>
    <w:rsid w:val="00943386"/>
    <w:rsid w:val="009456B6"/>
    <w:rsid w:val="0094626A"/>
    <w:rsid w:val="00956E62"/>
    <w:rsid w:val="00957589"/>
    <w:rsid w:val="00966D06"/>
    <w:rsid w:val="00982412"/>
    <w:rsid w:val="00983A8D"/>
    <w:rsid w:val="00987A55"/>
    <w:rsid w:val="009A0DB8"/>
    <w:rsid w:val="009A7257"/>
    <w:rsid w:val="009B41F6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D392A"/>
    <w:rsid w:val="00B01D11"/>
    <w:rsid w:val="00B10265"/>
    <w:rsid w:val="00B10577"/>
    <w:rsid w:val="00B15F9A"/>
    <w:rsid w:val="00B16A99"/>
    <w:rsid w:val="00B21211"/>
    <w:rsid w:val="00B26080"/>
    <w:rsid w:val="00B35784"/>
    <w:rsid w:val="00B733A7"/>
    <w:rsid w:val="00B75C91"/>
    <w:rsid w:val="00B975AD"/>
    <w:rsid w:val="00BB2803"/>
    <w:rsid w:val="00BC45FB"/>
    <w:rsid w:val="00BF148D"/>
    <w:rsid w:val="00C23B1A"/>
    <w:rsid w:val="00C310EB"/>
    <w:rsid w:val="00C57D91"/>
    <w:rsid w:val="00C9176A"/>
    <w:rsid w:val="00CF1AA2"/>
    <w:rsid w:val="00D17774"/>
    <w:rsid w:val="00D468FC"/>
    <w:rsid w:val="00D5241F"/>
    <w:rsid w:val="00D572F4"/>
    <w:rsid w:val="00D63620"/>
    <w:rsid w:val="00D65334"/>
    <w:rsid w:val="00D77BA2"/>
    <w:rsid w:val="00D8410D"/>
    <w:rsid w:val="00D867D7"/>
    <w:rsid w:val="00DB7060"/>
    <w:rsid w:val="00DE3153"/>
    <w:rsid w:val="00DE3B98"/>
    <w:rsid w:val="00E06736"/>
    <w:rsid w:val="00E10F54"/>
    <w:rsid w:val="00E13C27"/>
    <w:rsid w:val="00E33BBD"/>
    <w:rsid w:val="00E374F2"/>
    <w:rsid w:val="00E45103"/>
    <w:rsid w:val="00E55A60"/>
    <w:rsid w:val="00E62778"/>
    <w:rsid w:val="00E63D38"/>
    <w:rsid w:val="00E665B9"/>
    <w:rsid w:val="00E8397E"/>
    <w:rsid w:val="00EA01E6"/>
    <w:rsid w:val="00EA3DE8"/>
    <w:rsid w:val="00EA758F"/>
    <w:rsid w:val="00ED4A6F"/>
    <w:rsid w:val="00EF3A3A"/>
    <w:rsid w:val="00F052C7"/>
    <w:rsid w:val="00F278E8"/>
    <w:rsid w:val="00F348BC"/>
    <w:rsid w:val="00F37376"/>
    <w:rsid w:val="00F628D6"/>
    <w:rsid w:val="00F67051"/>
    <w:rsid w:val="00F86A1E"/>
    <w:rsid w:val="00F94554"/>
    <w:rsid w:val="00FA04E9"/>
    <w:rsid w:val="00FA5E88"/>
    <w:rsid w:val="00FE7FD6"/>
    <w:rsid w:val="00FF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D99C1D7B-C174-417D-A458-3F645D25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rsid w:val="00F052C7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e">
    <w:name w:val="annotation reference"/>
    <w:basedOn w:val="a0"/>
    <w:semiHidden/>
    <w:unhideWhenUsed/>
    <w:rsid w:val="00E8397E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E8397E"/>
    <w:pPr>
      <w:spacing w:line="240" w:lineRule="auto"/>
    </w:pPr>
    <w:rPr>
      <w:sz w:val="20"/>
      <w:szCs w:val="20"/>
    </w:rPr>
  </w:style>
  <w:style w:type="character" w:customStyle="1" w:styleId="af0">
    <w:name w:val="טקסט הערה תו"/>
    <w:basedOn w:val="a0"/>
    <w:link w:val="af"/>
    <w:semiHidden/>
    <w:rsid w:val="00E8397E"/>
    <w:rPr>
      <w:rFonts w:ascii="Hadasa Roso SL" w:hAnsi="Hadasa Roso SL" w:cs="Hadasa Roso SL"/>
      <w:color w:val="000000"/>
      <w:spacing w:val="1"/>
      <w:lang w:eastAsia="ja-JP"/>
    </w:rPr>
  </w:style>
  <w:style w:type="paragraph" w:styleId="af1">
    <w:name w:val="annotation subject"/>
    <w:basedOn w:val="af"/>
    <w:next w:val="af"/>
    <w:link w:val="af2"/>
    <w:semiHidden/>
    <w:unhideWhenUsed/>
    <w:rsid w:val="00E8397E"/>
    <w:rPr>
      <w:b/>
      <w:bCs/>
    </w:rPr>
  </w:style>
  <w:style w:type="character" w:customStyle="1" w:styleId="af2">
    <w:name w:val="נושא הערה תו"/>
    <w:basedOn w:val="af0"/>
    <w:link w:val="af1"/>
    <w:semiHidden/>
    <w:rsid w:val="00E8397E"/>
    <w:rPr>
      <w:rFonts w:ascii="Hadasa Roso SL" w:hAnsi="Hadasa Roso SL" w:cs="Hadasa Roso SL"/>
      <w:b/>
      <w:bCs/>
      <w:color w:val="000000"/>
      <w:spacing w:val="1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866B89F-7F64-4E09-B7CE-50B57ACCCFAC}"/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1B655F1-6D94-4BD0-AD10-3B9469B59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1595</Characters>
  <Application>Microsoft Office Word</Application>
  <DocSecurity>4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חופית עלפי</cp:lastModifiedBy>
  <cp:revision>2</cp:revision>
  <cp:lastPrinted>2016-08-02T14:14:00Z</cp:lastPrinted>
  <dcterms:created xsi:type="dcterms:W3CDTF">2017-11-30T07:01:00Z</dcterms:created>
  <dcterms:modified xsi:type="dcterms:W3CDTF">2017-11-30T07:01:00Z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2024031</vt:r8>
  </property>
</Properties>
</file>