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2014398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08C71E1F" w:rsidR="00E13C27" w:rsidRPr="00CF1AA2" w:rsidRDefault="008F6665" w:rsidP="003A50AA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3" w:name="LGS_Initiators_List"/>
      <w:r>
        <w:rPr>
          <w:b/>
          <w:bCs/>
          <w:rtl/>
        </w:rPr>
        <w:t>יוזמת:</w:t>
      </w:r>
      <w:r>
        <w:tab/>
      </w:r>
      <w:r>
        <w:rPr>
          <w:b/>
          <w:bCs/>
          <w:rtl/>
        </w:rPr>
        <w:t xml:space="preserve">      חברת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קארין אלהרר</w:t>
      </w:r>
      <w:bookmarkStart w:id="5" w:name="LGS_Join_List"/>
      <w:bookmarkEnd w:id="4"/>
      <w:r w:rsidR="007D585A"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 w:rsidR="007D585A">
        <w:rPr>
          <w:rFonts w:hint="cs"/>
          <w:rtl/>
        </w:rPr>
        <w:t xml:space="preserve"> </w:t>
      </w:r>
      <w:bookmarkEnd w:id="6"/>
    </w:p>
    <w:p w14:paraId="34DB4103" w14:textId="1207D070" w:rsidR="00904591" w:rsidRPr="003A50AA" w:rsidRDefault="00266D86" w:rsidP="0036422C">
      <w:pPr>
        <w:pStyle w:val="David"/>
        <w:spacing w:before="0" w:line="360" w:lineRule="auto"/>
        <w:ind w:left="3544"/>
        <w:rPr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  <w:r w:rsidR="003A50AA">
        <w:rPr>
          <w:rFonts w:hint="cs"/>
          <w:rtl/>
        </w:rPr>
        <w:t>פ/3953/20</w:t>
      </w:r>
    </w:p>
    <w:p w14:paraId="7F6961AD" w14:textId="5BA2654E" w:rsidR="00E13C27" w:rsidRPr="00F67051" w:rsidRDefault="00A443CF" w:rsidP="0021633A">
      <w:pPr>
        <w:pStyle w:val="HeadHatzaotHok"/>
        <w:rPr>
          <w:rtl/>
        </w:rPr>
      </w:pPr>
      <w:bookmarkStart w:id="7" w:name="LGS_Subject"/>
      <w:r>
        <w:rPr>
          <w:rFonts w:hint="cs"/>
          <w:rtl/>
        </w:rPr>
        <w:t xml:space="preserve">הצעת חוק הביטוח הלאומי (תיקון – עדכון הסכום הבסיסי לפי שכר המינימום לעניין קצבת שירותים מיוחדים),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>–2017</w:t>
      </w:r>
      <w:bookmarkEnd w:id="7"/>
    </w:p>
    <w:p w14:paraId="7F6961AE" w14:textId="5BA2654E" w:rsidR="00E13C27" w:rsidRDefault="00E13C27" w:rsidP="00282960">
      <w:pPr>
        <w:pStyle w:val="HeadDivreiHesber"/>
        <w:spacing w:before="0" w:after="0"/>
        <w:jc w:val="both"/>
        <w:rPr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2B2953" w14:paraId="41BC4762" w14:textId="77777777" w:rsidTr="002B2953">
        <w:trPr>
          <w:cantSplit/>
          <w:trHeight w:val="60"/>
        </w:trPr>
        <w:tc>
          <w:tcPr>
            <w:tcW w:w="1872" w:type="dxa"/>
            <w:hideMark/>
          </w:tcPr>
          <w:p w14:paraId="6EFEC5A9" w14:textId="77777777" w:rsidR="002B2953" w:rsidRDefault="002B2953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1</w:t>
            </w:r>
          </w:p>
        </w:tc>
        <w:tc>
          <w:tcPr>
            <w:tcW w:w="624" w:type="dxa"/>
            <w:hideMark/>
          </w:tcPr>
          <w:p w14:paraId="3EF1CF18" w14:textId="77777777" w:rsidR="002B2953" w:rsidRDefault="002B2953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9" w:type="dxa"/>
            <w:gridSpan w:val="2"/>
            <w:hideMark/>
          </w:tcPr>
          <w:p w14:paraId="5DA2985E" w14:textId="77777777" w:rsidR="002B2953" w:rsidRDefault="002B2953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בחוק הביטוח הלאומי [נוסח משולב], </w:t>
            </w:r>
            <w:proofErr w:type="spellStart"/>
            <w:r>
              <w:rPr>
                <w:rFonts w:hint="cs"/>
                <w:rtl/>
              </w:rPr>
              <w:t>התשנ"ה</w:t>
            </w:r>
            <w:proofErr w:type="spellEnd"/>
            <w:r>
              <w:rPr>
                <w:rFonts w:hint="cs"/>
                <w:rtl/>
              </w:rPr>
              <w:t>–1995</w:t>
            </w:r>
            <w:r>
              <w:rPr>
                <w:rStyle w:val="a6"/>
                <w:rtl/>
              </w:rPr>
              <w:footnoteReference w:id="2"/>
            </w:r>
            <w:r>
              <w:rPr>
                <w:rFonts w:hint="cs"/>
                <w:rtl/>
              </w:rPr>
              <w:t>, בסעיף 1, בהגדרה "הסכום הבסיסי", בקטע שתחילתו במילים "הסכום הבסיסי יעודכן כמפורט להלן" –</w:t>
            </w:r>
          </w:p>
        </w:tc>
      </w:tr>
      <w:tr w:rsidR="002B2953" w14:paraId="0E683EDC" w14:textId="77777777" w:rsidTr="002B2953">
        <w:trPr>
          <w:cantSplit/>
          <w:trHeight w:val="60"/>
        </w:trPr>
        <w:tc>
          <w:tcPr>
            <w:tcW w:w="1872" w:type="dxa"/>
          </w:tcPr>
          <w:p w14:paraId="6F0B5064" w14:textId="77777777" w:rsidR="002B2953" w:rsidRDefault="002B2953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20180BB5" w14:textId="77777777" w:rsidR="002B2953" w:rsidRDefault="002B2953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  <w:hideMark/>
          </w:tcPr>
          <w:p w14:paraId="5585F080" w14:textId="77777777" w:rsidR="002B2953" w:rsidRDefault="002B2953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(1) </w:t>
            </w:r>
            <w:r>
              <w:rPr>
                <w:rFonts w:hint="cs"/>
                <w:rtl/>
              </w:rPr>
              <w:tab/>
              <w:t>בפסקה (2), אחרי "בפרק ד'" יבוא "ולמעט קצבת שירותים מיוחדים המשתלמת לפי הוראות סעיף 206";</w:t>
            </w:r>
          </w:p>
        </w:tc>
      </w:tr>
      <w:tr w:rsidR="002B2953" w14:paraId="711E7FD3" w14:textId="77777777" w:rsidTr="002B2953">
        <w:trPr>
          <w:cantSplit/>
          <w:trHeight w:val="60"/>
        </w:trPr>
        <w:tc>
          <w:tcPr>
            <w:tcW w:w="1872" w:type="dxa"/>
          </w:tcPr>
          <w:p w14:paraId="50404806" w14:textId="77777777" w:rsidR="002B2953" w:rsidRDefault="002B2953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4D1800AB" w14:textId="77777777" w:rsidR="002B2953" w:rsidRDefault="002B2953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  <w:hideMark/>
          </w:tcPr>
          <w:p w14:paraId="2CDE8EF1" w14:textId="77777777" w:rsidR="002B2953" w:rsidRDefault="002B2953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(2) </w:t>
            </w:r>
            <w:r>
              <w:rPr>
                <w:rFonts w:hint="cs"/>
                <w:rtl/>
              </w:rPr>
              <w:tab/>
              <w:t>אחרי פסקה (3) יבוא:</w:t>
            </w:r>
          </w:p>
        </w:tc>
      </w:tr>
      <w:tr w:rsidR="002B2953" w14:paraId="57714CB8" w14:textId="77777777" w:rsidTr="002B2953">
        <w:trPr>
          <w:cantSplit/>
          <w:trHeight w:val="60"/>
        </w:trPr>
        <w:tc>
          <w:tcPr>
            <w:tcW w:w="1872" w:type="dxa"/>
          </w:tcPr>
          <w:p w14:paraId="3A1ABE69" w14:textId="77777777" w:rsidR="002B2953" w:rsidRDefault="002B295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2F078641" w14:textId="77777777" w:rsidR="002B2953" w:rsidRDefault="002B2953">
            <w:pPr>
              <w:pStyle w:val="TableText"/>
            </w:pPr>
          </w:p>
        </w:tc>
        <w:tc>
          <w:tcPr>
            <w:tcW w:w="624" w:type="dxa"/>
          </w:tcPr>
          <w:p w14:paraId="4EB649B9" w14:textId="77777777" w:rsidR="002B2953" w:rsidRDefault="002B2953">
            <w:pPr>
              <w:pStyle w:val="TableText"/>
            </w:pPr>
          </w:p>
        </w:tc>
        <w:tc>
          <w:tcPr>
            <w:tcW w:w="6525" w:type="dxa"/>
            <w:hideMark/>
          </w:tcPr>
          <w:p w14:paraId="42371D71" w14:textId="77777777" w:rsidR="002B2953" w:rsidRDefault="002B2953">
            <w:pPr>
              <w:pStyle w:val="TableBlock"/>
            </w:pPr>
            <w:r>
              <w:rPr>
                <w:rFonts w:hint="cs"/>
                <w:rtl/>
              </w:rPr>
              <w:t xml:space="preserve">"(4) </w:t>
            </w:r>
            <w:r>
              <w:rPr>
                <w:rFonts w:hint="cs"/>
                <w:rtl/>
              </w:rPr>
              <w:tab/>
              <w:t xml:space="preserve">לעניין קצבת שירותים מיוחדים המשתלמת לפי סעיף 206 – לפי שיעור עליית סכום שכר המינימום לפי חוק שכר מינימום, </w:t>
            </w:r>
            <w:proofErr w:type="spellStart"/>
            <w:r>
              <w:rPr>
                <w:rFonts w:hint="cs"/>
                <w:rtl/>
              </w:rPr>
              <w:t>התשמ"ז</w:t>
            </w:r>
            <w:proofErr w:type="spellEnd"/>
            <w:r>
              <w:rPr>
                <w:rFonts w:hint="cs"/>
                <w:rtl/>
              </w:rPr>
              <w:t>–1987</w:t>
            </w:r>
            <w:r>
              <w:rPr>
                <w:rStyle w:val="a6"/>
                <w:rtl/>
              </w:rPr>
              <w:footnoteReference w:id="3"/>
            </w:r>
            <w:r>
              <w:rPr>
                <w:rFonts w:hint="cs"/>
                <w:rtl/>
              </w:rPr>
              <w:t>;".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43C8AD22" w14:textId="77777777" w:rsidR="002B2953" w:rsidRDefault="002B2953" w:rsidP="002B2953">
      <w:pPr>
        <w:pStyle w:val="Hesber"/>
      </w:pPr>
      <w:r>
        <w:rPr>
          <w:rFonts w:hint="cs"/>
          <w:rtl/>
        </w:rPr>
        <w:t xml:space="preserve">חוק שכר מינימום, </w:t>
      </w:r>
      <w:proofErr w:type="spellStart"/>
      <w:r>
        <w:rPr>
          <w:rFonts w:hint="cs"/>
          <w:rtl/>
        </w:rPr>
        <w:t>התשמ"ז</w:t>
      </w:r>
      <w:proofErr w:type="spellEnd"/>
      <w:r>
        <w:rPr>
          <w:rFonts w:hint="cs"/>
          <w:rtl/>
        </w:rPr>
        <w:t xml:space="preserve">–1987, קובע עלייה מדורגת של שכר המינימום. עלייה זו חלה גם על עובדים המועסקים על ידי מקבלי קצבת שירותים מיוחדים. </w:t>
      </w:r>
    </w:p>
    <w:p w14:paraId="04A6CC52" w14:textId="77777777" w:rsidR="002B2953" w:rsidRDefault="002B2953" w:rsidP="002B2953">
      <w:pPr>
        <w:pStyle w:val="Hesber"/>
        <w:rPr>
          <w:rtl/>
        </w:rPr>
      </w:pPr>
      <w:r>
        <w:rPr>
          <w:rFonts w:hint="cs"/>
          <w:rtl/>
        </w:rPr>
        <w:t>העלייה מביאה להכבדת הנטל הכלכלי על מקבלי הקצבה, המשלמים לעובדים הסיעודיים וזוכים לקצבה שאינה מתעדכנת בצמוד לעדכון שכר המינימום.</w:t>
      </w:r>
    </w:p>
    <w:p w14:paraId="0DF90689" w14:textId="77777777" w:rsidR="002B2953" w:rsidRDefault="002B2953" w:rsidP="002B2953">
      <w:pPr>
        <w:pStyle w:val="Hesber"/>
        <w:rPr>
          <w:rtl/>
        </w:rPr>
      </w:pPr>
      <w:r>
        <w:rPr>
          <w:rFonts w:hint="cs"/>
          <w:rtl/>
        </w:rPr>
        <w:t>לפיכך, מוצע לקבוע שקצבת השירותים המיוחדים תעודכן בשיעור העדכון של שכר המינימום.</w:t>
      </w:r>
    </w:p>
    <w:p w14:paraId="257C77B5" w14:textId="77777777" w:rsidR="002B2953" w:rsidRDefault="002B2953" w:rsidP="002B2953">
      <w:pPr>
        <w:pStyle w:val="Hesber"/>
        <w:rPr>
          <w:rtl/>
        </w:rPr>
      </w:pPr>
      <w:r>
        <w:rPr>
          <w:rFonts w:hint="cs"/>
          <w:rtl/>
        </w:rPr>
        <w:t>עדכון קצבת שירותים מיוחדים בהתאם לעדכונים הבאים של שכר המינימום, צפויה לסייע רבות לציבור זכאי קצבת השירותים המיוחדים.</w:t>
      </w:r>
    </w:p>
    <w:p w14:paraId="33092E9A" w14:textId="51C68624" w:rsidR="002B2953" w:rsidRDefault="002B2953" w:rsidP="002B2953">
      <w:pPr>
        <w:pStyle w:val="Hesber"/>
        <w:rPr>
          <w:rtl/>
        </w:rPr>
      </w:pPr>
      <w:r>
        <w:rPr>
          <w:rFonts w:hint="cs"/>
          <w:rtl/>
        </w:rPr>
        <w:t>הצעת חוק זהה הונחה על שולחן הכנסת העשרים על ידי חבר הכנסת יואב קיש וקבוצת חברי הכנסת (פ/2595/20)</w:t>
      </w:r>
      <w:r w:rsidR="00282960">
        <w:rPr>
          <w:rFonts w:hint="cs"/>
          <w:rtl/>
        </w:rPr>
        <w:t xml:space="preserve"> ועל ידי חברת הכנסת קארין אלהרר וקבוצת חברי הכנסת (</w:t>
      </w:r>
      <w:bookmarkStart w:id="8" w:name="Private_Number"/>
      <w:r>
        <w:rPr>
          <w:rFonts w:hint="cs"/>
          <w:rtl/>
        </w:rPr>
        <w:t>פ/3953/20</w:t>
      </w:r>
      <w:bookmarkEnd w:id="8"/>
      <w:r w:rsidR="00282960">
        <w:rPr>
          <w:rFonts w:hint="cs"/>
          <w:rtl/>
        </w:rPr>
        <w:t>)</w:t>
      </w:r>
      <w:r>
        <w:rPr>
          <w:rFonts w:hint="cs"/>
          <w:rtl/>
        </w:rPr>
        <w:t>.</w:t>
      </w:r>
    </w:p>
    <w:p w14:paraId="000666F2" w14:textId="77777777" w:rsidR="003A50AA" w:rsidRDefault="003A50AA" w:rsidP="003A50AA">
      <w:pPr>
        <w:pStyle w:val="Hesber"/>
        <w:spacing w:line="240" w:lineRule="auto"/>
        <w:rPr>
          <w:rtl/>
        </w:rPr>
      </w:pPr>
      <w:r>
        <w:rPr>
          <w:rtl/>
        </w:rPr>
        <w:t>---------------------------------</w:t>
      </w:r>
    </w:p>
    <w:p w14:paraId="10A7F968" w14:textId="77777777" w:rsidR="003A50AA" w:rsidRDefault="003A50AA" w:rsidP="003A50AA">
      <w:pPr>
        <w:pStyle w:val="Hesber"/>
        <w:spacing w:line="240" w:lineRule="auto"/>
        <w:rPr>
          <w:rtl/>
        </w:rPr>
      </w:pPr>
      <w:r>
        <w:rPr>
          <w:rtl/>
        </w:rPr>
        <w:t>הוגשה ליו"ר הכנסת והסגנים</w:t>
      </w:r>
    </w:p>
    <w:p w14:paraId="1717CAB1" w14:textId="77777777" w:rsidR="003A50AA" w:rsidRDefault="003A50AA" w:rsidP="003A50AA">
      <w:pPr>
        <w:pStyle w:val="Hesber"/>
        <w:spacing w:line="240" w:lineRule="auto"/>
        <w:rPr>
          <w:rtl/>
        </w:rPr>
      </w:pPr>
      <w:r>
        <w:rPr>
          <w:rtl/>
        </w:rPr>
        <w:t>והונחה על שולחן הכנסת ביום</w:t>
      </w:r>
    </w:p>
    <w:p w14:paraId="7F6961CB" w14:textId="06C7AED9" w:rsidR="00E13C27" w:rsidRDefault="003A50AA" w:rsidP="003A50AA">
      <w:pPr>
        <w:pStyle w:val="Hesber"/>
        <w:spacing w:line="240" w:lineRule="auto"/>
        <w:rPr>
          <w:rtl/>
        </w:rPr>
      </w:pPr>
      <w:r>
        <w:rPr>
          <w:rtl/>
        </w:rPr>
        <w:t xml:space="preserve">ח' באדר </w:t>
      </w:r>
      <w:proofErr w:type="spellStart"/>
      <w:r>
        <w:rPr>
          <w:rtl/>
        </w:rPr>
        <w:t>התשע"ז</w:t>
      </w:r>
      <w:proofErr w:type="spellEnd"/>
      <w:r>
        <w:rPr>
          <w:rtl/>
        </w:rPr>
        <w:t xml:space="preserve"> - 6.3.17</w:t>
      </w:r>
    </w:p>
    <w:sectPr w:rsidR="00E13C27" w:rsidSect="003A50AA">
      <w:footerReference w:type="even" r:id="rId11"/>
      <w:footerReference w:type="default" r:id="rId12"/>
      <w:pgSz w:w="11907" w:h="16840" w:code="9"/>
      <w:pgMar w:top="567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94AFE6" w14:textId="77777777" w:rsidR="006D2814" w:rsidRDefault="006D2814">
      <w:r>
        <w:separator/>
      </w:r>
    </w:p>
  </w:endnote>
  <w:endnote w:type="continuationSeparator" w:id="0">
    <w:p w14:paraId="30B5C331" w14:textId="77777777" w:rsidR="006D2814" w:rsidRDefault="006D2814">
      <w:r>
        <w:continuationSeparator/>
      </w:r>
    </w:p>
  </w:endnote>
  <w:endnote w:type="continuationNotice" w:id="1">
    <w:p w14:paraId="5BA821AF" w14:textId="77777777" w:rsidR="006D2814" w:rsidRDefault="006D2814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3A50AA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5CF879" w14:textId="77777777" w:rsidR="006D2814" w:rsidRDefault="006D2814">
      <w:r>
        <w:separator/>
      </w:r>
    </w:p>
  </w:footnote>
  <w:footnote w:type="continuationSeparator" w:id="0">
    <w:p w14:paraId="6A3B257A" w14:textId="77777777" w:rsidR="006D2814" w:rsidRDefault="006D2814">
      <w:r>
        <w:continuationSeparator/>
      </w:r>
    </w:p>
  </w:footnote>
  <w:footnote w:type="continuationNotice" w:id="1">
    <w:p w14:paraId="458AD6E6" w14:textId="77777777" w:rsidR="006D2814" w:rsidRDefault="006D2814"/>
  </w:footnote>
  <w:footnote w:id="2">
    <w:p w14:paraId="3099126D" w14:textId="77777777" w:rsidR="002B2953" w:rsidRDefault="002B2953" w:rsidP="002B2953">
      <w:pPr>
        <w:pStyle w:val="a4"/>
        <w:rPr>
          <w:rtl/>
        </w:rPr>
      </w:pPr>
      <w:r>
        <w:rPr>
          <w:rStyle w:val="a6"/>
        </w:rPr>
        <w:footnoteRef/>
      </w:r>
      <w:r>
        <w:rPr>
          <w:rFonts w:hint="cs"/>
          <w:rtl/>
        </w:rPr>
        <w:t xml:space="preserve"> ס"ח </w:t>
      </w:r>
      <w:proofErr w:type="spellStart"/>
      <w:r>
        <w:rPr>
          <w:rFonts w:hint="cs"/>
          <w:rtl/>
        </w:rPr>
        <w:t>התשנ"ה</w:t>
      </w:r>
      <w:proofErr w:type="spellEnd"/>
      <w:r>
        <w:rPr>
          <w:rFonts w:hint="cs"/>
          <w:rtl/>
        </w:rPr>
        <w:t>, עמוד 210.</w:t>
      </w:r>
    </w:p>
  </w:footnote>
  <w:footnote w:id="3">
    <w:p w14:paraId="7B64A26E" w14:textId="77777777" w:rsidR="002B2953" w:rsidRDefault="002B2953" w:rsidP="002B2953">
      <w:pPr>
        <w:pStyle w:val="a4"/>
        <w:rPr>
          <w:rtl/>
        </w:rPr>
      </w:pPr>
      <w:r>
        <w:rPr>
          <w:rStyle w:val="a6"/>
        </w:rPr>
        <w:footnoteRef/>
      </w:r>
      <w:r>
        <w:rPr>
          <w:rFonts w:hint="cs"/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התשמ"ז</w:t>
      </w:r>
      <w:proofErr w:type="spellEnd"/>
      <w:r>
        <w:rPr>
          <w:rFonts w:hint="cs"/>
          <w:rtl/>
        </w:rPr>
        <w:t xml:space="preserve">, עמ' 68.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82960"/>
    <w:rsid w:val="00292712"/>
    <w:rsid w:val="002A487D"/>
    <w:rsid w:val="002B2953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A50AA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D51AE"/>
    <w:rsid w:val="005F0CE4"/>
    <w:rsid w:val="0062674B"/>
    <w:rsid w:val="006363B2"/>
    <w:rsid w:val="00644940"/>
    <w:rsid w:val="006818A9"/>
    <w:rsid w:val="006A2D81"/>
    <w:rsid w:val="006C1D0D"/>
    <w:rsid w:val="006D2814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57E0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3B1A"/>
    <w:rsid w:val="00C310EB"/>
    <w:rsid w:val="00C9176A"/>
    <w:rsid w:val="00CF1AA2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uiPriority w:val="99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uiPriority w:val="99"/>
    <w:semiHidden/>
    <w:rsid w:val="002B2953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49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A64C286-AA43-4234-AAB1-F1539C005A2A}"/>
</file>

<file path=customXml/itemProps4.xml><?xml version="1.0" encoding="utf-8"?>
<ds:datastoreItem xmlns:ds="http://schemas.openxmlformats.org/officeDocument/2006/customXml" ds:itemID="{3E6DB281-3508-40C4-82FB-D2E16052C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1172</Characters>
  <Application>Microsoft Office Word</Application>
  <DocSecurity>0</DocSecurity>
  <Lines>9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אתי שבתאי</cp:lastModifiedBy>
  <cp:revision>2</cp:revision>
  <cp:lastPrinted>2017-03-01T12:36:00Z</cp:lastPrinted>
  <dcterms:created xsi:type="dcterms:W3CDTF">2017-12-05T07:45:00Z</dcterms:created>
  <dcterms:modified xsi:type="dcterms:W3CDTF">2017-12-05T07:45:00Z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2024232</vt:r8>
  </property>
</Properties>
</file>