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י"ז בחשוון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06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7963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הגדרת כללי התנהלות בכותל המערבי למניעת שימוש ברחבת הכותל לצרכי חברה מסחרית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ביום שישי האחרון נחשפנו לשערוריית השימוש המבזה של חברת פרארי ברחבת הכותל, עם חנייתן של מכוניות יוקרה לאות ציון 70 שנה לחברה האמריקאית. עשרות מכוניות חנו ברחבת אתר המורשת הלאומי, דגלי החברה התנופפו, והארוע שודר לעיני כל.</w:t>
      </w:r>
      <w:r>
        <w:br/>
      </w:r>
      <w:r>
        <w:br/>
      </w:r>
      <w:r>
        <w:rPr>
          <w:rFonts w:ascii="Tahoma" w:hAnsi="Tahoma" w:cs="David" w:hint="cs"/>
          <w:sz w:val="24"/>
          <w:szCs w:val="24"/>
          <w:rtl/>
        </w:rPr>
        <w:t>ניצול רחבת הכותל לצרכי חברות פרטיות הוא מקומם ומטריד. האירוע של פרארי הוא דוגמה לפגיעה בכותל כאתר דתי ולאומי, שעשויה לחזור ולהישנות.</w:t>
      </w:r>
      <w:r>
        <w:br/>
      </w:r>
      <w:r>
        <w:rPr>
          <w:rFonts w:ascii="Tahoma" w:hAnsi="Tahoma" w:cs="David" w:hint="cs"/>
          <w:sz w:val="24"/>
          <w:szCs w:val="24"/>
          <w:rtl/>
        </w:rPr>
        <w:t>כפי שלא יעלה על הדעת שכנסת ישראל או בית המשפט העליון יוענקו לשימוש של חברת פרארי, כך עלינו לשמור גם על כבודו של אתר המורשת היקר ביותר לעם היהודי.</w:t>
      </w:r>
      <w:r>
        <w:br/>
      </w:r>
      <w:r>
        <w:br/>
      </w:r>
      <w:r>
        <w:rPr>
          <w:rFonts w:ascii="Tahoma" w:hAnsi="Tahoma" w:cs="David" w:hint="cs"/>
          <w:sz w:val="24"/>
          <w:szCs w:val="24"/>
          <w:rtl/>
        </w:rPr>
        <w:t xml:space="preserve">עלינו, כחברי כנסת, לקרוא לסדר את הקרן למורשת הכותל, ולהסדיר בהקדם את הכללים הראויים לשימוש ברחבה.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רחל עזריה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453B0A"/>
    <w:rsid w:val="00511CC1"/>
    <w:rsid w:val="00695198"/>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7B306D7-4663-402E-905A-F868A1866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2.xml><?xml version="1.0" encoding="utf-8"?>
<ds:datastoreItem xmlns:ds="http://schemas.openxmlformats.org/officeDocument/2006/customXml" ds:itemID="{E1ACD7EF-68DB-499B-9D1D-D663A739AB87}"/>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745</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רבקה וידר</cp:lastModifiedBy>
  <cp:revision>2</cp:revision>
  <dcterms:created xsi:type="dcterms:W3CDTF">2017-12-20T07:39:00Z</dcterms:created>
  <dcterms:modified xsi:type="dcterms:W3CDTF">2017-12-20T07:39:00Z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2024357</vt:r8>
  </property>
</Properties>
</file>