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E81" w:rsidRPr="0081147D" w:rsidRDefault="00A4281A" w:rsidP="004D1E81">
      <w:pPr>
        <w:rPr>
          <w:rFonts w:cs="David"/>
          <w:b/>
          <w:bCs/>
          <w:sz w:val="24"/>
          <w:szCs w:val="24"/>
          <w:u w:val="single"/>
          <w:rtl/>
          <w:cs/>
        </w:rPr>
      </w:pPr>
      <w:bookmarkStart w:id="0" w:name="_GoBack"/>
      <w:bookmarkEnd w:id="0"/>
      <w:r w:rsidRPr="0081147D">
        <w:rPr>
          <w:rFonts w:cs="David" w:hint="cs"/>
          <w:b/>
          <w:bCs/>
          <w:sz w:val="24"/>
          <w:szCs w:val="24"/>
          <w:u w:val="single"/>
          <w:rtl/>
        </w:rPr>
        <w:t xml:space="preserve">תיקונים לחוק הרשות השנייה </w:t>
      </w:r>
      <w:r w:rsidR="004D1E81" w:rsidRPr="0081147D">
        <w:rPr>
          <w:rFonts w:cs="David" w:hint="cs"/>
          <w:b/>
          <w:bCs/>
          <w:sz w:val="24"/>
          <w:szCs w:val="24"/>
          <w:u w:val="single"/>
          <w:rtl/>
        </w:rPr>
        <w:t xml:space="preserve">חוק הרשות </w:t>
      </w:r>
      <w:proofErr w:type="spellStart"/>
      <w:r w:rsidR="004D1E81" w:rsidRPr="0081147D">
        <w:rPr>
          <w:rFonts w:cs="David" w:hint="cs"/>
          <w:b/>
          <w:bCs/>
          <w:sz w:val="24"/>
          <w:szCs w:val="24"/>
          <w:u w:val="single"/>
          <w:rtl/>
        </w:rPr>
        <w:t>השניה</w:t>
      </w:r>
      <w:proofErr w:type="spellEnd"/>
      <w:r w:rsidR="004D1E81" w:rsidRPr="0081147D">
        <w:rPr>
          <w:rFonts w:cs="David" w:hint="cs"/>
          <w:b/>
          <w:bCs/>
          <w:sz w:val="24"/>
          <w:szCs w:val="24"/>
          <w:u w:val="single"/>
          <w:rtl/>
          <w:cs/>
        </w:rPr>
        <w:t xml:space="preserve"> </w:t>
      </w:r>
      <w:proofErr w:type="spellStart"/>
      <w:r w:rsidR="004D1E81" w:rsidRPr="0081147D">
        <w:rPr>
          <w:rFonts w:cs="David" w:hint="cs"/>
          <w:b/>
          <w:bCs/>
          <w:sz w:val="24"/>
          <w:szCs w:val="24"/>
          <w:u w:val="single"/>
          <w:rtl/>
          <w:cs/>
        </w:rPr>
        <w:t>לטלויזיה</w:t>
      </w:r>
      <w:proofErr w:type="spellEnd"/>
      <w:r w:rsidR="004D1E81" w:rsidRPr="0081147D">
        <w:rPr>
          <w:rFonts w:cs="David" w:hint="cs"/>
          <w:b/>
          <w:bCs/>
          <w:sz w:val="24"/>
          <w:szCs w:val="24"/>
          <w:u w:val="single"/>
          <w:rtl/>
          <w:cs/>
        </w:rPr>
        <w:t xml:space="preserve"> ורדיו, תש"ן-1990</w:t>
      </w:r>
    </w:p>
    <w:p w:rsidR="00C412C0" w:rsidRPr="0081147D" w:rsidRDefault="00A4281A" w:rsidP="003E430E">
      <w:pPr>
        <w:ind w:left="-694" w:right="540" w:hanging="424"/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81147D">
        <w:rPr>
          <w:rFonts w:cs="David" w:hint="cs"/>
          <w:b/>
          <w:bCs/>
          <w:sz w:val="24"/>
          <w:szCs w:val="24"/>
          <w:u w:val="single"/>
          <w:rtl/>
        </w:rPr>
        <w:t>לערוץ</w:t>
      </w:r>
      <w:r w:rsidR="00A90690" w:rsidRPr="0081147D">
        <w:rPr>
          <w:rFonts w:cs="David" w:hint="cs"/>
          <w:b/>
          <w:bCs/>
          <w:sz w:val="24"/>
          <w:szCs w:val="24"/>
          <w:u w:val="single"/>
          <w:rtl/>
        </w:rPr>
        <w:t xml:space="preserve"> זעיר וזעיר ייעודי </w:t>
      </w:r>
      <w:r w:rsidRPr="0081147D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81147D">
        <w:rPr>
          <w:rFonts w:cs="David"/>
          <w:b/>
          <w:bCs/>
          <w:sz w:val="24"/>
          <w:szCs w:val="24"/>
          <w:rtl/>
        </w:rPr>
        <w:t>–</w:t>
      </w:r>
    </w:p>
    <w:p w:rsidR="00265ED1" w:rsidRPr="0081147D" w:rsidRDefault="00265ED1" w:rsidP="003E430E">
      <w:pPr>
        <w:ind w:left="-694" w:right="540" w:hanging="424"/>
        <w:jc w:val="both"/>
        <w:rPr>
          <w:rFonts w:cs="David"/>
          <w:sz w:val="28"/>
          <w:szCs w:val="28"/>
          <w:u w:val="single"/>
          <w:rtl/>
        </w:rPr>
      </w:pPr>
    </w:p>
    <w:p w:rsidR="00265ED1" w:rsidRPr="0081147D" w:rsidRDefault="00265ED1" w:rsidP="003E430E">
      <w:pPr>
        <w:pStyle w:val="a7"/>
        <w:ind w:left="-1144" w:right="540"/>
        <w:rPr>
          <w:rFonts w:cs="David"/>
          <w:b/>
          <w:bCs/>
          <w:sz w:val="28"/>
          <w:szCs w:val="28"/>
          <w:rtl/>
        </w:rPr>
      </w:pPr>
      <w:r w:rsidRPr="0081147D">
        <w:rPr>
          <w:rFonts w:cs="David" w:hint="cs"/>
          <w:sz w:val="28"/>
          <w:szCs w:val="28"/>
          <w:rtl/>
        </w:rPr>
        <w:t>*</w:t>
      </w:r>
      <w:r w:rsidRPr="0081147D">
        <w:rPr>
          <w:rFonts w:cs="David"/>
          <w:b/>
          <w:bCs/>
          <w:sz w:val="28"/>
          <w:szCs w:val="28"/>
          <w:rtl/>
        </w:rPr>
        <w:t xml:space="preserve"> </w:t>
      </w:r>
      <w:r w:rsidRPr="0081147D">
        <w:rPr>
          <w:rFonts w:cs="David" w:hint="cs"/>
          <w:b/>
          <w:bCs/>
          <w:sz w:val="28"/>
          <w:szCs w:val="28"/>
          <w:rtl/>
        </w:rPr>
        <w:t>הסעיפים</w:t>
      </w:r>
      <w:r w:rsidRPr="0081147D">
        <w:rPr>
          <w:rFonts w:cs="David"/>
          <w:b/>
          <w:bCs/>
          <w:sz w:val="28"/>
          <w:szCs w:val="28"/>
          <w:rtl/>
        </w:rPr>
        <w:t xml:space="preserve"> </w:t>
      </w:r>
      <w:r w:rsidRPr="0081147D">
        <w:rPr>
          <w:rFonts w:cs="David" w:hint="cs"/>
          <w:b/>
          <w:bCs/>
          <w:sz w:val="28"/>
          <w:szCs w:val="28"/>
          <w:rtl/>
        </w:rPr>
        <w:t>יימחקו</w:t>
      </w:r>
      <w:r w:rsidRPr="0081147D">
        <w:rPr>
          <w:rFonts w:cs="David"/>
          <w:b/>
          <w:bCs/>
          <w:sz w:val="28"/>
          <w:szCs w:val="28"/>
          <w:rtl/>
        </w:rPr>
        <w:t xml:space="preserve"> גם מכל הוראה הנגזרת מהחוק, לרבות </w:t>
      </w:r>
      <w:r w:rsidR="00740382" w:rsidRPr="0081147D">
        <w:rPr>
          <w:rFonts w:cs="David" w:hint="cs"/>
          <w:b/>
          <w:bCs/>
          <w:sz w:val="28"/>
          <w:szCs w:val="28"/>
          <w:u w:val="single"/>
          <w:rtl/>
        </w:rPr>
        <w:t>כללי הרשות ו</w:t>
      </w:r>
      <w:r w:rsidRPr="0081147D">
        <w:rPr>
          <w:rFonts w:cs="David"/>
          <w:b/>
          <w:bCs/>
          <w:sz w:val="28"/>
          <w:szCs w:val="28"/>
          <w:u w:val="single"/>
          <w:rtl/>
        </w:rPr>
        <w:t>רישיון השידורים</w:t>
      </w:r>
      <w:r w:rsidRPr="0081147D">
        <w:rPr>
          <w:rFonts w:cs="David" w:hint="cs"/>
          <w:b/>
          <w:bCs/>
          <w:sz w:val="28"/>
          <w:szCs w:val="28"/>
          <w:rtl/>
        </w:rPr>
        <w:t>.</w:t>
      </w:r>
    </w:p>
    <w:p w:rsidR="00265ED1" w:rsidRPr="0081147D" w:rsidRDefault="00265ED1" w:rsidP="003E430E">
      <w:pPr>
        <w:pStyle w:val="a7"/>
        <w:ind w:left="-694" w:right="540"/>
        <w:rPr>
          <w:rFonts w:cs="David"/>
          <w:sz w:val="24"/>
          <w:szCs w:val="24"/>
          <w:rtl/>
        </w:rPr>
      </w:pPr>
    </w:p>
    <w:p w:rsidR="00265ED1" w:rsidRPr="0081147D" w:rsidRDefault="00265ED1" w:rsidP="00107F5A">
      <w:pPr>
        <w:spacing w:line="276" w:lineRule="auto"/>
        <w:ind w:left="-694" w:right="540" w:hanging="424"/>
        <w:jc w:val="both"/>
        <w:rPr>
          <w:rFonts w:cs="David"/>
          <w:sz w:val="24"/>
          <w:szCs w:val="24"/>
          <w:rtl/>
        </w:rPr>
      </w:pPr>
      <w:r w:rsidRPr="0081147D">
        <w:rPr>
          <w:rFonts w:cs="David" w:hint="cs"/>
          <w:b/>
          <w:bCs/>
          <w:sz w:val="24"/>
          <w:szCs w:val="24"/>
          <w:rtl/>
        </w:rPr>
        <w:t>לא יחולו</w:t>
      </w:r>
      <w:r w:rsidR="008D1CC8" w:rsidRPr="0081147D">
        <w:rPr>
          <w:rFonts w:cs="David" w:hint="cs"/>
          <w:b/>
          <w:bCs/>
          <w:sz w:val="24"/>
          <w:szCs w:val="24"/>
          <w:rtl/>
        </w:rPr>
        <w:t>/יתוקנו</w:t>
      </w:r>
      <w:r w:rsidRPr="0081147D">
        <w:rPr>
          <w:rFonts w:cs="David" w:hint="cs"/>
          <w:b/>
          <w:bCs/>
          <w:sz w:val="24"/>
          <w:szCs w:val="24"/>
          <w:rtl/>
        </w:rPr>
        <w:t xml:space="preserve"> הסעיפים כדלקמן</w:t>
      </w:r>
      <w:r w:rsidRPr="0081147D">
        <w:rPr>
          <w:rFonts w:cs="David" w:hint="cs"/>
          <w:sz w:val="24"/>
          <w:szCs w:val="24"/>
          <w:rtl/>
        </w:rPr>
        <w:t>:</w:t>
      </w:r>
    </w:p>
    <w:p w:rsidR="006F32FA" w:rsidRPr="0081147D" w:rsidRDefault="00C2697C" w:rsidP="009F7809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36(ב)(3)</w:t>
      </w:r>
      <w:r w:rsidR="009F7809" w:rsidRPr="0081147D">
        <w:rPr>
          <w:rFonts w:cs="David" w:hint="cs"/>
          <w:sz w:val="24"/>
          <w:szCs w:val="24"/>
          <w:rtl/>
        </w:rPr>
        <w:t xml:space="preserve"> -</w:t>
      </w:r>
      <w:r w:rsidRPr="0081147D">
        <w:rPr>
          <w:rFonts w:cs="David" w:hint="cs"/>
          <w:sz w:val="24"/>
          <w:szCs w:val="24"/>
          <w:rtl/>
        </w:rPr>
        <w:t xml:space="preserve"> יש להתאים את ההתייחסות לסעיף 41, 56 ו-72.</w:t>
      </w:r>
    </w:p>
    <w:p w:rsidR="009126A1" w:rsidRPr="0081147D" w:rsidRDefault="009126A1" w:rsidP="0024174C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37א</w:t>
      </w:r>
      <w:r w:rsidR="009F7809" w:rsidRPr="0081147D">
        <w:rPr>
          <w:rFonts w:cs="David" w:hint="cs"/>
          <w:b/>
          <w:bCs/>
          <w:sz w:val="24"/>
          <w:szCs w:val="24"/>
          <w:rtl/>
        </w:rPr>
        <w:t>(2)</w:t>
      </w:r>
      <w:r w:rsidR="009F7809" w:rsidRPr="0081147D">
        <w:rPr>
          <w:rFonts w:cs="David" w:hint="cs"/>
          <w:sz w:val="24"/>
          <w:szCs w:val="24"/>
          <w:rtl/>
        </w:rPr>
        <w:t xml:space="preserve"> למחוק "או לא קיים את חובת המימון שבסעיפם 51</w:t>
      </w:r>
      <w:r w:rsidR="0024174C" w:rsidRPr="0081147D">
        <w:rPr>
          <w:rFonts w:cs="David" w:hint="cs"/>
          <w:sz w:val="24"/>
          <w:szCs w:val="24"/>
          <w:rtl/>
        </w:rPr>
        <w:t>, 51או-70(א)".</w:t>
      </w:r>
    </w:p>
    <w:p w:rsidR="009126A1" w:rsidRPr="0081147D" w:rsidRDefault="009126A1" w:rsidP="00020FE3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37</w:t>
      </w:r>
      <w:r w:rsidR="0024174C" w:rsidRPr="0081147D">
        <w:rPr>
          <w:rFonts w:cs="David" w:hint="cs"/>
          <w:b/>
          <w:bCs/>
          <w:sz w:val="24"/>
          <w:szCs w:val="24"/>
          <w:rtl/>
        </w:rPr>
        <w:t>(א1)</w:t>
      </w:r>
      <w:r w:rsidR="000F4E1B" w:rsidRPr="0081147D">
        <w:rPr>
          <w:rFonts w:cs="David" w:hint="cs"/>
          <w:b/>
          <w:bCs/>
          <w:sz w:val="24"/>
          <w:szCs w:val="24"/>
          <w:rtl/>
        </w:rPr>
        <w:t xml:space="preserve"> </w:t>
      </w:r>
      <w:r w:rsidR="000F4E1B" w:rsidRPr="0081147D">
        <w:rPr>
          <w:rFonts w:cs="David"/>
          <w:sz w:val="24"/>
          <w:szCs w:val="24"/>
          <w:rtl/>
        </w:rPr>
        <w:t>–</w:t>
      </w:r>
      <w:r w:rsidR="000F4E1B" w:rsidRPr="0081147D">
        <w:rPr>
          <w:rFonts w:cs="David" w:hint="cs"/>
          <w:sz w:val="24"/>
          <w:szCs w:val="24"/>
          <w:rtl/>
        </w:rPr>
        <w:t xml:space="preserve"> </w:t>
      </w:r>
      <w:r w:rsidR="00020FE3" w:rsidRPr="0081147D">
        <w:rPr>
          <w:rFonts w:cs="David" w:hint="cs"/>
          <w:sz w:val="24"/>
          <w:szCs w:val="24"/>
          <w:rtl/>
        </w:rPr>
        <w:t>יש להתאים לכך שסעיף 71 נמחק</w:t>
      </w:r>
      <w:r w:rsidR="005522F9" w:rsidRPr="0081147D">
        <w:rPr>
          <w:rFonts w:cs="David" w:hint="cs"/>
          <w:sz w:val="24"/>
          <w:szCs w:val="24"/>
          <w:rtl/>
        </w:rPr>
        <w:t xml:space="preserve"> </w:t>
      </w:r>
      <w:r w:rsidR="008D1CC8" w:rsidRPr="0081147D">
        <w:rPr>
          <w:rFonts w:cs="David" w:hint="cs"/>
          <w:sz w:val="24"/>
          <w:szCs w:val="24"/>
          <w:rtl/>
        </w:rPr>
        <w:t>(</w:t>
      </w:r>
      <w:r w:rsidR="00020FE3" w:rsidRPr="0081147D">
        <w:rPr>
          <w:rFonts w:cs="David" w:hint="cs"/>
          <w:sz w:val="24"/>
          <w:szCs w:val="24"/>
          <w:rtl/>
        </w:rPr>
        <w:t>ברשימה</w:t>
      </w:r>
      <w:r w:rsidR="005522F9" w:rsidRPr="0081147D">
        <w:rPr>
          <w:rFonts w:cs="David" w:hint="cs"/>
          <w:sz w:val="24"/>
          <w:szCs w:val="24"/>
          <w:rtl/>
        </w:rPr>
        <w:t xml:space="preserve"> שהעביר היו"ר בדיון ביום 4.1.18</w:t>
      </w:r>
      <w:r w:rsidR="008D1CC8" w:rsidRPr="0081147D">
        <w:rPr>
          <w:rFonts w:cs="David" w:hint="cs"/>
          <w:sz w:val="24"/>
          <w:szCs w:val="24"/>
          <w:rtl/>
        </w:rPr>
        <w:t>)</w:t>
      </w:r>
      <w:r w:rsidR="005522F9" w:rsidRPr="0081147D">
        <w:rPr>
          <w:rFonts w:cs="David" w:hint="cs"/>
          <w:sz w:val="24"/>
          <w:szCs w:val="24"/>
          <w:rtl/>
        </w:rPr>
        <w:t>.</w:t>
      </w:r>
    </w:p>
    <w:p w:rsidR="00BB6217" w:rsidRPr="0081147D" w:rsidRDefault="00BB6217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 xml:space="preserve">41 </w:t>
      </w:r>
      <w:r w:rsidRPr="0081147D">
        <w:rPr>
          <w:rFonts w:cs="David"/>
          <w:sz w:val="24"/>
          <w:szCs w:val="24"/>
          <w:rtl/>
        </w:rPr>
        <w:t>–</w:t>
      </w:r>
      <w:r w:rsidRPr="0081147D">
        <w:rPr>
          <w:rFonts w:cs="David" w:hint="cs"/>
          <w:sz w:val="24"/>
          <w:szCs w:val="24"/>
          <w:rtl/>
        </w:rPr>
        <w:t xml:space="preserve"> יש להתאים את סעיף 41, ובפרט </w:t>
      </w:r>
      <w:r w:rsidR="00166E7E" w:rsidRPr="0081147D">
        <w:rPr>
          <w:rFonts w:cs="David" w:hint="cs"/>
          <w:b/>
          <w:bCs/>
          <w:sz w:val="24"/>
          <w:szCs w:val="24"/>
          <w:rtl/>
        </w:rPr>
        <w:t>41(ב2)(4)</w:t>
      </w:r>
      <w:r w:rsidR="00FA3604" w:rsidRPr="0081147D">
        <w:rPr>
          <w:rFonts w:cs="David" w:hint="cs"/>
          <w:sz w:val="24"/>
          <w:szCs w:val="24"/>
          <w:rtl/>
        </w:rPr>
        <w:t xml:space="preserve"> </w:t>
      </w:r>
      <w:r w:rsidR="00FA3604" w:rsidRPr="0081147D">
        <w:rPr>
          <w:rFonts w:cs="David"/>
          <w:sz w:val="24"/>
          <w:szCs w:val="24"/>
          <w:rtl/>
        </w:rPr>
        <w:t>–</w:t>
      </w:r>
      <w:r w:rsidR="00FA3604" w:rsidRPr="0081147D">
        <w:rPr>
          <w:rFonts w:cs="David" w:hint="cs"/>
          <w:sz w:val="24"/>
          <w:szCs w:val="24"/>
          <w:rtl/>
        </w:rPr>
        <w:t xml:space="preserve"> </w:t>
      </w:r>
      <w:r w:rsidR="00787511" w:rsidRPr="0081147D">
        <w:rPr>
          <w:rFonts w:cs="David" w:hint="cs"/>
          <w:sz w:val="24"/>
          <w:szCs w:val="24"/>
          <w:rtl/>
        </w:rPr>
        <w:t xml:space="preserve">יש </w:t>
      </w:r>
      <w:r w:rsidR="00FA3604" w:rsidRPr="0081147D">
        <w:rPr>
          <w:rFonts w:cs="David" w:hint="cs"/>
          <w:sz w:val="24"/>
          <w:szCs w:val="24"/>
          <w:rtl/>
        </w:rPr>
        <w:t>לאפשר בערוץ זעיר בעל מניות אחד כבעל שליטה</w:t>
      </w:r>
      <w:r w:rsidR="003E430E" w:rsidRPr="0081147D">
        <w:rPr>
          <w:rFonts w:cs="David" w:hint="cs"/>
          <w:sz w:val="24"/>
          <w:szCs w:val="24"/>
          <w:rtl/>
        </w:rPr>
        <w:t>,</w:t>
      </w:r>
      <w:r w:rsidR="00166E7E" w:rsidRPr="0081147D">
        <w:rPr>
          <w:rFonts w:cs="David" w:hint="cs"/>
          <w:sz w:val="24"/>
          <w:szCs w:val="24"/>
          <w:rtl/>
        </w:rPr>
        <w:t xml:space="preserve"> ו-</w:t>
      </w:r>
      <w:r w:rsidR="00166E7E" w:rsidRPr="0081147D">
        <w:rPr>
          <w:rFonts w:cs="David" w:hint="cs"/>
          <w:b/>
          <w:bCs/>
          <w:sz w:val="24"/>
          <w:szCs w:val="24"/>
          <w:rtl/>
        </w:rPr>
        <w:t>41(ג)</w:t>
      </w:r>
      <w:r w:rsidR="00787511" w:rsidRPr="0081147D">
        <w:rPr>
          <w:rFonts w:cs="David" w:hint="cs"/>
          <w:b/>
          <w:bCs/>
          <w:sz w:val="24"/>
          <w:szCs w:val="24"/>
          <w:rtl/>
        </w:rPr>
        <w:t>(1)</w:t>
      </w:r>
      <w:r w:rsidR="00787511" w:rsidRPr="0081147D">
        <w:rPr>
          <w:rFonts w:cs="David" w:hint="cs"/>
          <w:sz w:val="24"/>
          <w:szCs w:val="24"/>
          <w:rtl/>
        </w:rPr>
        <w:t xml:space="preserve"> </w:t>
      </w:r>
      <w:r w:rsidR="00FA3604" w:rsidRPr="0081147D">
        <w:rPr>
          <w:rFonts w:cs="David"/>
          <w:sz w:val="24"/>
          <w:szCs w:val="24"/>
          <w:rtl/>
        </w:rPr>
        <w:t>–</w:t>
      </w:r>
      <w:r w:rsidR="00FA3604" w:rsidRPr="0081147D">
        <w:rPr>
          <w:rFonts w:cs="David" w:hint="cs"/>
          <w:sz w:val="24"/>
          <w:szCs w:val="24"/>
          <w:rtl/>
        </w:rPr>
        <w:t xml:space="preserve"> </w:t>
      </w:r>
      <w:r w:rsidR="00787511" w:rsidRPr="0081147D">
        <w:rPr>
          <w:rFonts w:cs="David" w:hint="cs"/>
          <w:sz w:val="24"/>
          <w:szCs w:val="24"/>
          <w:rtl/>
        </w:rPr>
        <w:t>יש לאפשר</w:t>
      </w:r>
      <w:r w:rsidR="00FA3604" w:rsidRPr="0081147D">
        <w:rPr>
          <w:rFonts w:cs="David" w:hint="cs"/>
          <w:sz w:val="24"/>
          <w:szCs w:val="24"/>
          <w:rtl/>
        </w:rPr>
        <w:t xml:space="preserve"> לערוץ זעיר לגשת למכרז לרדיו אזורי.</w:t>
      </w:r>
    </w:p>
    <w:p w:rsidR="005522F9" w:rsidRPr="0081147D" w:rsidRDefault="007872E3" w:rsidP="005522F9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47</w:t>
      </w:r>
      <w:r w:rsidR="005522F9" w:rsidRPr="0081147D">
        <w:rPr>
          <w:rFonts w:cs="David" w:hint="cs"/>
          <w:b/>
          <w:bCs/>
          <w:sz w:val="24"/>
          <w:szCs w:val="24"/>
          <w:rtl/>
        </w:rPr>
        <w:t>(א)</w:t>
      </w:r>
      <w:r w:rsidRPr="0081147D">
        <w:rPr>
          <w:rFonts w:cs="David" w:hint="cs"/>
          <w:b/>
          <w:bCs/>
          <w:sz w:val="24"/>
          <w:szCs w:val="24"/>
          <w:rtl/>
        </w:rPr>
        <w:t xml:space="preserve"> </w:t>
      </w:r>
      <w:r w:rsidRPr="0081147D">
        <w:rPr>
          <w:rFonts w:cs="David"/>
          <w:sz w:val="24"/>
          <w:szCs w:val="24"/>
          <w:rtl/>
        </w:rPr>
        <w:t>–</w:t>
      </w:r>
      <w:r w:rsidR="005522F9" w:rsidRPr="0081147D">
        <w:rPr>
          <w:rFonts w:cs="David" w:hint="cs"/>
          <w:sz w:val="24"/>
          <w:szCs w:val="24"/>
          <w:rtl/>
        </w:rPr>
        <w:t xml:space="preserve"> דרישה למתן </w:t>
      </w:r>
      <w:r w:rsidRPr="0081147D">
        <w:rPr>
          <w:rFonts w:cs="David" w:hint="cs"/>
          <w:sz w:val="24"/>
          <w:szCs w:val="24"/>
          <w:rtl/>
        </w:rPr>
        <w:t>ביטוי נאות לדעות שונות הרווחות בציבור.</w:t>
      </w:r>
      <w:r w:rsidR="005522F9" w:rsidRPr="0081147D">
        <w:rPr>
          <w:rFonts w:cs="David" w:hint="cs"/>
          <w:sz w:val="24"/>
          <w:szCs w:val="24"/>
          <w:rtl/>
        </w:rPr>
        <w:t xml:space="preserve"> התערבות בתוכן.</w:t>
      </w:r>
    </w:p>
    <w:p w:rsidR="007872E3" w:rsidRPr="0081147D" w:rsidRDefault="005522F9" w:rsidP="005522F9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47(ב)</w:t>
      </w:r>
      <w:r w:rsidRPr="0081147D">
        <w:rPr>
          <w:rFonts w:cs="David" w:hint="cs"/>
          <w:sz w:val="24"/>
          <w:szCs w:val="24"/>
          <w:rtl/>
        </w:rPr>
        <w:t xml:space="preserve"> - </w:t>
      </w:r>
      <w:r w:rsidR="007872E3" w:rsidRPr="0081147D">
        <w:rPr>
          <w:rFonts w:cs="David" w:hint="cs"/>
          <w:sz w:val="24"/>
          <w:szCs w:val="24"/>
          <w:rtl/>
        </w:rPr>
        <w:t>מתן אפשרות תגובה</w:t>
      </w:r>
      <w:r w:rsidR="003E430E" w:rsidRPr="0081147D">
        <w:rPr>
          <w:rFonts w:cs="David" w:hint="cs"/>
          <w:sz w:val="24"/>
          <w:szCs w:val="24"/>
          <w:rtl/>
        </w:rPr>
        <w:t xml:space="preserve"> </w:t>
      </w:r>
      <w:r w:rsidR="007872E3" w:rsidRPr="0081147D">
        <w:rPr>
          <w:rFonts w:cs="David" w:hint="cs"/>
          <w:sz w:val="24"/>
          <w:szCs w:val="24"/>
          <w:rtl/>
        </w:rPr>
        <w:t>קיים בכללי האתיקה.</w:t>
      </w:r>
    </w:p>
    <w:p w:rsidR="009128F8" w:rsidRPr="0081147D" w:rsidRDefault="009128F8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48</w:t>
      </w:r>
      <w:r w:rsidR="000F4E1B" w:rsidRPr="0081147D">
        <w:rPr>
          <w:rFonts w:cs="David" w:hint="cs"/>
          <w:sz w:val="24"/>
          <w:szCs w:val="24"/>
          <w:rtl/>
        </w:rPr>
        <w:t xml:space="preserve"> </w:t>
      </w:r>
      <w:r w:rsidR="000F4E1B" w:rsidRPr="0081147D">
        <w:rPr>
          <w:rFonts w:cs="David"/>
          <w:sz w:val="24"/>
          <w:szCs w:val="24"/>
          <w:rtl/>
        </w:rPr>
        <w:t>–</w:t>
      </w:r>
      <w:r w:rsidR="000F4E1B" w:rsidRPr="0081147D">
        <w:rPr>
          <w:rFonts w:cs="David" w:hint="cs"/>
          <w:sz w:val="24"/>
          <w:szCs w:val="24"/>
          <w:rtl/>
        </w:rPr>
        <w:t xml:space="preserve"> שידורים מטע</w:t>
      </w:r>
      <w:r w:rsidR="00AF52D1" w:rsidRPr="0081147D">
        <w:rPr>
          <w:rFonts w:cs="David" w:hint="cs"/>
          <w:sz w:val="24"/>
          <w:szCs w:val="24"/>
          <w:rtl/>
        </w:rPr>
        <w:t>ם</w:t>
      </w:r>
      <w:r w:rsidR="000F4E1B" w:rsidRPr="0081147D">
        <w:rPr>
          <w:rFonts w:cs="David" w:hint="cs"/>
          <w:sz w:val="24"/>
          <w:szCs w:val="24"/>
          <w:rtl/>
        </w:rPr>
        <w:t xml:space="preserve"> הרשות. אין להחיל על ערוץ זעיר.</w:t>
      </w:r>
    </w:p>
    <w:p w:rsidR="009128F8" w:rsidRPr="0081147D" w:rsidRDefault="009128F8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49</w:t>
      </w:r>
      <w:r w:rsidR="000F4E1B" w:rsidRPr="0081147D">
        <w:rPr>
          <w:rFonts w:cs="David" w:hint="cs"/>
          <w:sz w:val="24"/>
          <w:szCs w:val="24"/>
          <w:rtl/>
        </w:rPr>
        <w:t xml:space="preserve"> </w:t>
      </w:r>
      <w:r w:rsidR="000F4E1B" w:rsidRPr="0081147D">
        <w:rPr>
          <w:rFonts w:cs="David"/>
          <w:sz w:val="24"/>
          <w:szCs w:val="24"/>
          <w:rtl/>
        </w:rPr>
        <w:t>–</w:t>
      </w:r>
      <w:r w:rsidR="000F4E1B" w:rsidRPr="0081147D">
        <w:rPr>
          <w:rFonts w:cs="David" w:hint="cs"/>
          <w:sz w:val="24"/>
          <w:szCs w:val="24"/>
          <w:rtl/>
        </w:rPr>
        <w:t xml:space="preserve"> נטילת זמני שידור כקנס. לא חל היום על הערוצים הייעודיים ואין להחיל על ערוץ זעיר.</w:t>
      </w:r>
    </w:p>
    <w:p w:rsidR="005522F9" w:rsidRPr="0081147D" w:rsidRDefault="005522F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אי החלת התוספת הראשונה -</w:t>
      </w:r>
      <w:r w:rsidRPr="0081147D">
        <w:rPr>
          <w:rFonts w:cs="David" w:hint="cs"/>
          <w:sz w:val="24"/>
          <w:szCs w:val="24"/>
          <w:rtl/>
        </w:rPr>
        <w:t xml:space="preserve"> </w:t>
      </w: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נמחק ברשימה שהעביר היו"ר בדיון ביום 4.1.18.</w:t>
      </w:r>
    </w:p>
    <w:p w:rsidR="005522F9" w:rsidRPr="0081147D" w:rsidRDefault="005522F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אי החלת התוספת השנייה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60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/>
          <w:b/>
          <w:bCs/>
          <w:color w:val="FF0000"/>
          <w:sz w:val="24"/>
          <w:szCs w:val="24"/>
          <w:rtl/>
        </w:rPr>
        <w:t>61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/>
          <w:b/>
          <w:bCs/>
          <w:color w:val="FF0000"/>
          <w:sz w:val="24"/>
          <w:szCs w:val="24"/>
          <w:rtl/>
        </w:rPr>
        <w:t>62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8D1CC8" w:rsidRPr="0081147D" w:rsidRDefault="008D1CC8" w:rsidP="008D1CC8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62א</w:t>
      </w:r>
      <w:r w:rsidRPr="0081147D">
        <w:rPr>
          <w:rFonts w:cs="David" w:hint="cs"/>
          <w:sz w:val="24"/>
          <w:szCs w:val="24"/>
          <w:rtl/>
        </w:rPr>
        <w:t xml:space="preserve"> </w:t>
      </w:r>
      <w:r w:rsidRPr="0081147D">
        <w:rPr>
          <w:rFonts w:cs="David"/>
          <w:sz w:val="24"/>
          <w:szCs w:val="24"/>
          <w:rtl/>
        </w:rPr>
        <w:t>–</w:t>
      </w:r>
      <w:r w:rsidRPr="0081147D">
        <w:rPr>
          <w:rFonts w:cs="David" w:hint="cs"/>
          <w:sz w:val="24"/>
          <w:szCs w:val="24"/>
          <w:rtl/>
        </w:rPr>
        <w:t xml:space="preserve"> איסור התקשרות של בעל רישיון עם בעל </w:t>
      </w:r>
      <w:proofErr w:type="spellStart"/>
      <w:r w:rsidRPr="0081147D">
        <w:rPr>
          <w:rFonts w:cs="David" w:hint="cs"/>
          <w:sz w:val="24"/>
          <w:szCs w:val="24"/>
          <w:rtl/>
        </w:rPr>
        <w:t>ירישון</w:t>
      </w:r>
      <w:proofErr w:type="spellEnd"/>
      <w:r w:rsidRPr="0081147D">
        <w:rPr>
          <w:rFonts w:cs="David" w:hint="cs"/>
          <w:sz w:val="24"/>
          <w:szCs w:val="24"/>
          <w:rtl/>
        </w:rPr>
        <w:t xml:space="preserve"> אחר לצורך הפקת תכניות. לא צריך לחול על ערוץ זעיר. מהווה מגבלה מיותרת.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/>
          <w:b/>
          <w:bCs/>
          <w:color w:val="FF0000"/>
          <w:sz w:val="24"/>
          <w:szCs w:val="24"/>
          <w:rtl/>
        </w:rPr>
        <w:t>62ג</w:t>
      </w: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(א)(1)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62ג(א)(2)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62ג(א)(2א)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62ג(א)(3)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62ג(א1)(1)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8D1CC8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62ג(א1)(2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>) - נמחק ברשימה שהעביר היו"ר בדיון ביום 4.1.18.</w:t>
      </w:r>
      <w:r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62ג(א2)(1)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62ג(א2)(2)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62ג(ב)62ג(א)(3)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62ג(א1)(1)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62ג(א1)(2)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62ג(א2)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62ג(ב)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62ד(א)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62ד(ב)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62ד(ג)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62ד(ד)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62ד(ה)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62ד(ו)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62ו(א)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62(ו)ב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62ו(ג)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lastRenderedPageBreak/>
        <w:t>62ו(ד)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63-71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71א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E430E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71ב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8D1CC8" w:rsidRPr="0081147D" w:rsidRDefault="000E6D19" w:rsidP="008D1CC8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71ג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 - נמחק ברשימה שהעביר היו"ר בדיון ביום 4.1.18.</w:t>
      </w:r>
    </w:p>
    <w:p w:rsidR="000E6D19" w:rsidRPr="0081147D" w:rsidRDefault="000E6D19" w:rsidP="007F4146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71ד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 - נמחק ברשימה שהעביר היו"ר בדיון ביום 4.1.18.</w:t>
      </w:r>
    </w:p>
    <w:p w:rsidR="000E6D19" w:rsidRPr="0081147D" w:rsidRDefault="000E6D19" w:rsidP="00FE7E69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71ה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6F641D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72-80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455883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81(ב)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8D1CC8" w:rsidRPr="0081147D" w:rsidRDefault="008D1CC8" w:rsidP="008D1CC8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85</w:t>
      </w:r>
      <w:r w:rsidRPr="0081147D">
        <w:rPr>
          <w:rFonts w:cs="David" w:hint="cs"/>
          <w:sz w:val="24"/>
          <w:szCs w:val="24"/>
          <w:rtl/>
        </w:rPr>
        <w:t xml:space="preserve"> </w:t>
      </w:r>
      <w:r w:rsidRPr="0081147D">
        <w:rPr>
          <w:rFonts w:cs="David"/>
          <w:sz w:val="24"/>
          <w:szCs w:val="24"/>
          <w:rtl/>
        </w:rPr>
        <w:t>–</w:t>
      </w:r>
      <w:r w:rsidRPr="0081147D">
        <w:rPr>
          <w:rFonts w:cs="David" w:hint="cs"/>
          <w:sz w:val="24"/>
          <w:szCs w:val="24"/>
          <w:rtl/>
        </w:rPr>
        <w:t xml:space="preserve"> היקף פרסומות - לא חל היום על הערוצים הייעודיים ואין להחיל על ערוץ זעיר.</w:t>
      </w:r>
    </w:p>
    <w:p w:rsidR="008D1CC8" w:rsidRPr="0081147D" w:rsidRDefault="008D1CC8" w:rsidP="008D1CC8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85א</w:t>
      </w:r>
      <w:r w:rsidRPr="0081147D">
        <w:rPr>
          <w:rFonts w:cs="David" w:hint="cs"/>
          <w:sz w:val="24"/>
          <w:szCs w:val="24"/>
          <w:rtl/>
        </w:rPr>
        <w:t xml:space="preserve"> </w:t>
      </w:r>
      <w:r w:rsidRPr="0081147D">
        <w:rPr>
          <w:rFonts w:cs="David"/>
          <w:sz w:val="24"/>
          <w:szCs w:val="24"/>
          <w:rtl/>
        </w:rPr>
        <w:t>–</w:t>
      </w:r>
      <w:r w:rsidRPr="0081147D">
        <w:rPr>
          <w:rFonts w:cs="David" w:hint="cs"/>
          <w:sz w:val="24"/>
          <w:szCs w:val="24"/>
          <w:rtl/>
        </w:rPr>
        <w:t xml:space="preserve"> הגבלת מכירת זמן שידור </w:t>
      </w:r>
      <w:r w:rsidRPr="0081147D">
        <w:rPr>
          <w:rFonts w:cs="David"/>
          <w:sz w:val="24"/>
          <w:szCs w:val="24"/>
          <w:rtl/>
        </w:rPr>
        <w:t>–</w:t>
      </w:r>
      <w:r w:rsidRPr="0081147D">
        <w:rPr>
          <w:rFonts w:cs="David" w:hint="cs"/>
          <w:sz w:val="24"/>
          <w:szCs w:val="24"/>
          <w:rtl/>
        </w:rPr>
        <w:t xml:space="preserve"> לא צריך לחול על ערוץ זעיר. מהווה מגבלה מיותרת.</w:t>
      </w:r>
    </w:p>
    <w:p w:rsidR="008D1CC8" w:rsidRPr="0081147D" w:rsidRDefault="008D1CC8" w:rsidP="008D1CC8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>88(3)</w:t>
      </w:r>
      <w:r w:rsidRPr="0081147D">
        <w:rPr>
          <w:rFonts w:cs="David" w:hint="cs"/>
          <w:sz w:val="24"/>
          <w:szCs w:val="24"/>
          <w:rtl/>
        </w:rPr>
        <w:t xml:space="preserve"> </w:t>
      </w:r>
      <w:r w:rsidRPr="0081147D">
        <w:rPr>
          <w:rFonts w:cs="David"/>
          <w:sz w:val="24"/>
          <w:szCs w:val="24"/>
          <w:rtl/>
        </w:rPr>
        <w:t>–</w:t>
      </w:r>
      <w:r w:rsidRPr="0081147D">
        <w:rPr>
          <w:rFonts w:cs="David" w:hint="cs"/>
          <w:sz w:val="24"/>
          <w:szCs w:val="24"/>
          <w:rtl/>
        </w:rPr>
        <w:t xml:space="preserve"> כללים לתשדירי פרסומת </w:t>
      </w:r>
      <w:r w:rsidRPr="0081147D">
        <w:rPr>
          <w:rFonts w:cs="David"/>
          <w:sz w:val="24"/>
          <w:szCs w:val="24"/>
          <w:rtl/>
        </w:rPr>
        <w:t>–</w:t>
      </w:r>
      <w:r w:rsidRPr="0081147D">
        <w:rPr>
          <w:rFonts w:cs="David" w:hint="cs"/>
          <w:sz w:val="24"/>
          <w:szCs w:val="24"/>
          <w:rtl/>
        </w:rPr>
        <w:t xml:space="preserve"> סמכות למועצה לקבוע את משך תשדירי הפרסומת, המרווחים ביניהם </w:t>
      </w:r>
      <w:proofErr w:type="spellStart"/>
      <w:r w:rsidRPr="0081147D">
        <w:rPr>
          <w:rFonts w:cs="David" w:hint="cs"/>
          <w:sz w:val="24"/>
          <w:szCs w:val="24"/>
          <w:rtl/>
        </w:rPr>
        <w:t>וכו</w:t>
      </w:r>
      <w:proofErr w:type="spellEnd"/>
      <w:r w:rsidRPr="0081147D">
        <w:rPr>
          <w:rFonts w:cs="David" w:hint="cs"/>
          <w:sz w:val="24"/>
          <w:szCs w:val="24"/>
          <w:rtl/>
        </w:rPr>
        <w:t>'. מגבלה מיותרת.</w:t>
      </w:r>
    </w:p>
    <w:p w:rsidR="008D1CC8" w:rsidRPr="0081147D" w:rsidRDefault="008D1CC8" w:rsidP="008D1CC8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sz w:val="24"/>
          <w:szCs w:val="24"/>
        </w:rPr>
      </w:pPr>
      <w:r w:rsidRPr="0081147D">
        <w:rPr>
          <w:rFonts w:cs="David" w:hint="cs"/>
          <w:b/>
          <w:bCs/>
          <w:sz w:val="24"/>
          <w:szCs w:val="24"/>
          <w:rtl/>
        </w:rPr>
        <w:t xml:space="preserve">96(א) </w:t>
      </w:r>
      <w:r w:rsidRPr="0081147D">
        <w:rPr>
          <w:rFonts w:cs="David"/>
          <w:sz w:val="24"/>
          <w:szCs w:val="24"/>
          <w:rtl/>
        </w:rPr>
        <w:t>–</w:t>
      </w:r>
      <w:r w:rsidRPr="0081147D">
        <w:rPr>
          <w:rFonts w:cs="David" w:hint="cs"/>
          <w:sz w:val="24"/>
          <w:szCs w:val="24"/>
          <w:rtl/>
        </w:rPr>
        <w:t xml:space="preserve"> גובה הקנס בגין הפרה לא יעלה על 452 א' ₪  - יש לקבוע גובה קנס מידתי לערוץ זעיר, שלא יעלה על גובה הקנס המקסימלי שניתן להשית עליו היום. יש לאפשר לרשות שיקול דעת לקבוע סכומים נמוכים מהסכום המקסימלי בהתאם למהות ההפרה.</w:t>
      </w:r>
    </w:p>
    <w:p w:rsidR="000E6D19" w:rsidRPr="0081147D" w:rsidRDefault="000E6D19" w:rsidP="00FB7249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100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306C0A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102א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BE2E0A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102א1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8E6560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102א2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0E6D19" w:rsidRPr="0081147D" w:rsidRDefault="000E6D19" w:rsidP="009F1431">
      <w:pPr>
        <w:pStyle w:val="a7"/>
        <w:numPr>
          <w:ilvl w:val="0"/>
          <w:numId w:val="46"/>
        </w:numPr>
        <w:spacing w:line="276" w:lineRule="auto"/>
        <w:ind w:left="-694" w:right="540"/>
        <w:jc w:val="both"/>
        <w:rPr>
          <w:rFonts w:cs="David"/>
          <w:b/>
          <w:bCs/>
          <w:color w:val="FF0000"/>
          <w:sz w:val="24"/>
          <w:szCs w:val="24"/>
        </w:rPr>
      </w:pPr>
      <w:r w:rsidRPr="0081147D">
        <w:rPr>
          <w:rFonts w:cs="David" w:hint="cs"/>
          <w:b/>
          <w:bCs/>
          <w:color w:val="FF0000"/>
          <w:sz w:val="24"/>
          <w:szCs w:val="24"/>
          <w:rtl/>
        </w:rPr>
        <w:t>102א3</w:t>
      </w:r>
      <w:r w:rsidR="008D1CC8" w:rsidRPr="0081147D">
        <w:rPr>
          <w:rFonts w:cs="David" w:hint="cs"/>
          <w:b/>
          <w:bCs/>
          <w:color w:val="FF0000"/>
          <w:sz w:val="24"/>
          <w:szCs w:val="24"/>
          <w:rtl/>
        </w:rPr>
        <w:t xml:space="preserve"> - נמחק ברשימה שהעביר היו"ר בדיון ביום 4.1.18.</w:t>
      </w:r>
    </w:p>
    <w:p w:rsidR="008D1CC8" w:rsidRPr="0081147D" w:rsidRDefault="008D1CC8" w:rsidP="008D1CC8">
      <w:pPr>
        <w:pStyle w:val="a7"/>
        <w:spacing w:line="276" w:lineRule="auto"/>
        <w:ind w:left="-694" w:right="540"/>
        <w:jc w:val="both"/>
        <w:rPr>
          <w:rFonts w:cs="David"/>
          <w:sz w:val="24"/>
          <w:szCs w:val="24"/>
        </w:rPr>
      </w:pPr>
    </w:p>
    <w:sectPr w:rsidR="008D1CC8" w:rsidRPr="0081147D" w:rsidSect="002E04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800" w:bottom="1440" w:left="1080" w:header="706" w:footer="7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A21" w:rsidRDefault="00BB3A21" w:rsidP="00CF1321">
      <w:r>
        <w:separator/>
      </w:r>
    </w:p>
  </w:endnote>
  <w:endnote w:type="continuationSeparator" w:id="0">
    <w:p w:rsidR="00BB3A21" w:rsidRDefault="00BB3A21" w:rsidP="00CF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245" w:rsidRPr="004D0251" w:rsidRDefault="00BB3A21" w:rsidP="004D02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A21" w:rsidRDefault="00BB3A21" w:rsidP="00CF1321">
      <w:r>
        <w:separator/>
      </w:r>
    </w:p>
  </w:footnote>
  <w:footnote w:type="continuationSeparator" w:id="0">
    <w:p w:rsidR="00BB3A21" w:rsidRDefault="00BB3A21" w:rsidP="00CF1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3.6pt;visibility:visible;mso-wrap-style:square" o:bullet="t">
        <v:imagedata r:id="rId1" o:title=""/>
      </v:shape>
    </w:pict>
  </w:numPicBullet>
  <w:numPicBullet w:numPicBulletId="1">
    <w:pict>
      <v:shape id="_x0000_i1029" type="#_x0000_t75" style="width:14.25pt;height:13.6pt;visibility:visible;mso-wrap-style:square" o:bullet="t">
        <v:imagedata r:id="rId2" o:title=""/>
      </v:shape>
    </w:pict>
  </w:numPicBullet>
  <w:abstractNum w:abstractNumId="0" w15:restartNumberingAfterBreak="0">
    <w:nsid w:val="01CA60E1"/>
    <w:multiLevelType w:val="hybridMultilevel"/>
    <w:tmpl w:val="C27A4C28"/>
    <w:lvl w:ilvl="0" w:tplc="146E1C0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A890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9C67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EA31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38D6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163E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2B00B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E86A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98D2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4142FFA"/>
    <w:multiLevelType w:val="multilevel"/>
    <w:tmpl w:val="76460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327244"/>
    <w:multiLevelType w:val="hybridMultilevel"/>
    <w:tmpl w:val="F76E0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10CCF"/>
    <w:multiLevelType w:val="multilevel"/>
    <w:tmpl w:val="3AAC4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7293D"/>
    <w:multiLevelType w:val="hybridMultilevel"/>
    <w:tmpl w:val="188E5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52FA9"/>
    <w:multiLevelType w:val="hybridMultilevel"/>
    <w:tmpl w:val="63F8A2F8"/>
    <w:lvl w:ilvl="0" w:tplc="57B4F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15728B"/>
    <w:multiLevelType w:val="hybridMultilevel"/>
    <w:tmpl w:val="065C7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560B7"/>
    <w:multiLevelType w:val="hybridMultilevel"/>
    <w:tmpl w:val="4C561262"/>
    <w:lvl w:ilvl="0" w:tplc="877AF8A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AE1E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6C7D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A36E2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A6F6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76D0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F2D7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F045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BC611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6E63B76"/>
    <w:multiLevelType w:val="hybridMultilevel"/>
    <w:tmpl w:val="B8809134"/>
    <w:lvl w:ilvl="0" w:tplc="040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9" w15:restartNumberingAfterBreak="0">
    <w:nsid w:val="1C701F6C"/>
    <w:multiLevelType w:val="hybridMultilevel"/>
    <w:tmpl w:val="D39C9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21200"/>
    <w:multiLevelType w:val="hybridMultilevel"/>
    <w:tmpl w:val="85EC0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D37FC"/>
    <w:multiLevelType w:val="hybridMultilevel"/>
    <w:tmpl w:val="EE3C2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312593"/>
    <w:multiLevelType w:val="multilevel"/>
    <w:tmpl w:val="697E5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7271DA"/>
    <w:multiLevelType w:val="multilevel"/>
    <w:tmpl w:val="2A127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FD39E0"/>
    <w:multiLevelType w:val="hybridMultilevel"/>
    <w:tmpl w:val="8CF2A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145B1C"/>
    <w:multiLevelType w:val="multilevel"/>
    <w:tmpl w:val="12049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D0"/>
    <w:multiLevelType w:val="multilevel"/>
    <w:tmpl w:val="8794E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237DAA"/>
    <w:multiLevelType w:val="hybridMultilevel"/>
    <w:tmpl w:val="A770F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782040"/>
    <w:multiLevelType w:val="hybridMultilevel"/>
    <w:tmpl w:val="60E80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356B4E"/>
    <w:multiLevelType w:val="multilevel"/>
    <w:tmpl w:val="864EDA8C"/>
    <w:lvl w:ilvl="0">
      <w:start w:val="1"/>
      <w:numFmt w:val="decimal"/>
      <w:pStyle w:val="1"/>
      <w:lvlText w:val="%1."/>
      <w:lvlJc w:val="left"/>
      <w:pPr>
        <w:tabs>
          <w:tab w:val="num" w:pos="737"/>
        </w:tabs>
        <w:ind w:left="737" w:hanging="737"/>
      </w:pPr>
      <w:rPr>
        <w:rFonts w:cs="David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2481"/>
        </w:tabs>
        <w:ind w:left="2481" w:hanging="681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pStyle w:val="3"/>
      <w:lvlText w:val="%1.%2.%3"/>
      <w:lvlJc w:val="left"/>
      <w:pPr>
        <w:tabs>
          <w:tab w:val="num" w:pos="2155"/>
        </w:tabs>
        <w:ind w:left="2155" w:hanging="73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892"/>
        </w:tabs>
        <w:ind w:left="2892" w:hanging="73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0" w15:restartNumberingAfterBreak="0">
    <w:nsid w:val="34641B0A"/>
    <w:multiLevelType w:val="hybridMultilevel"/>
    <w:tmpl w:val="0C4AC6EC"/>
    <w:lvl w:ilvl="0" w:tplc="DED8AE2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BB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4224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0EEB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D661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FA54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67665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00CC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88F1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40596550"/>
    <w:multiLevelType w:val="hybridMultilevel"/>
    <w:tmpl w:val="76E6EB60"/>
    <w:lvl w:ilvl="0" w:tplc="A7F277C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762015"/>
    <w:multiLevelType w:val="hybridMultilevel"/>
    <w:tmpl w:val="8F6CA2F0"/>
    <w:lvl w:ilvl="0" w:tplc="649C49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97F5D"/>
    <w:multiLevelType w:val="multilevel"/>
    <w:tmpl w:val="C4AA6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1A6781"/>
    <w:multiLevelType w:val="hybridMultilevel"/>
    <w:tmpl w:val="F5D6D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53F8C"/>
    <w:multiLevelType w:val="hybridMultilevel"/>
    <w:tmpl w:val="F1643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275F78"/>
    <w:multiLevelType w:val="hybridMultilevel"/>
    <w:tmpl w:val="23D86478"/>
    <w:lvl w:ilvl="0" w:tplc="43EC0F3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CBE49F66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E97C23"/>
    <w:multiLevelType w:val="hybridMultilevel"/>
    <w:tmpl w:val="2140F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73CF1"/>
    <w:multiLevelType w:val="multilevel"/>
    <w:tmpl w:val="582CE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AD43CFB"/>
    <w:multiLevelType w:val="hybridMultilevel"/>
    <w:tmpl w:val="0D0AA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153805"/>
    <w:multiLevelType w:val="hybridMultilevel"/>
    <w:tmpl w:val="14F675F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BF78FF"/>
    <w:multiLevelType w:val="multilevel"/>
    <w:tmpl w:val="E2463F9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512" w:hanging="432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1944" w:hanging="504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2" w15:restartNumberingAfterBreak="0">
    <w:nsid w:val="67BC65A8"/>
    <w:multiLevelType w:val="hybridMultilevel"/>
    <w:tmpl w:val="0E10E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CF34F0"/>
    <w:multiLevelType w:val="hybridMultilevel"/>
    <w:tmpl w:val="C6924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25DA7"/>
    <w:multiLevelType w:val="hybridMultilevel"/>
    <w:tmpl w:val="44AABA24"/>
    <w:lvl w:ilvl="0" w:tplc="91062738">
      <w:start w:val="1"/>
      <w:numFmt w:val="bullet"/>
      <w:lvlText w:val=""/>
      <w:lvlPicBulletId w:val="0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1" w:tplc="F7A64D5C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2" w:tplc="2E7E1B28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3" w:tplc="260E506A" w:tentative="1">
      <w:start w:val="1"/>
      <w:numFmt w:val="bullet"/>
      <w:lvlText w:val=""/>
      <w:lvlJc w:val="left"/>
      <w:pPr>
        <w:tabs>
          <w:tab w:val="num" w:pos="7740"/>
        </w:tabs>
        <w:ind w:left="7740" w:hanging="360"/>
      </w:pPr>
      <w:rPr>
        <w:rFonts w:ascii="Symbol" w:hAnsi="Symbol" w:hint="default"/>
      </w:rPr>
    </w:lvl>
    <w:lvl w:ilvl="4" w:tplc="8696C034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5" w:tplc="410E3A8E" w:tentative="1">
      <w:start w:val="1"/>
      <w:numFmt w:val="bullet"/>
      <w:lvlText w:val=""/>
      <w:lvlJc w:val="left"/>
      <w:pPr>
        <w:tabs>
          <w:tab w:val="num" w:pos="9180"/>
        </w:tabs>
        <w:ind w:left="9180" w:hanging="360"/>
      </w:pPr>
      <w:rPr>
        <w:rFonts w:ascii="Symbol" w:hAnsi="Symbol" w:hint="default"/>
      </w:rPr>
    </w:lvl>
    <w:lvl w:ilvl="6" w:tplc="A95CC0AC" w:tentative="1">
      <w:start w:val="1"/>
      <w:numFmt w:val="bullet"/>
      <w:lvlText w:val=""/>
      <w:lvlJc w:val="left"/>
      <w:pPr>
        <w:tabs>
          <w:tab w:val="num" w:pos="9900"/>
        </w:tabs>
        <w:ind w:left="9900" w:hanging="360"/>
      </w:pPr>
      <w:rPr>
        <w:rFonts w:ascii="Symbol" w:hAnsi="Symbol" w:hint="default"/>
      </w:rPr>
    </w:lvl>
    <w:lvl w:ilvl="7" w:tplc="3CA4E1CE" w:tentative="1">
      <w:start w:val="1"/>
      <w:numFmt w:val="bullet"/>
      <w:lvlText w:val=""/>
      <w:lvlJc w:val="left"/>
      <w:pPr>
        <w:tabs>
          <w:tab w:val="num" w:pos="10620"/>
        </w:tabs>
        <w:ind w:left="10620" w:hanging="360"/>
      </w:pPr>
      <w:rPr>
        <w:rFonts w:ascii="Symbol" w:hAnsi="Symbol" w:hint="default"/>
      </w:rPr>
    </w:lvl>
    <w:lvl w:ilvl="8" w:tplc="4D88D26A" w:tentative="1">
      <w:start w:val="1"/>
      <w:numFmt w:val="bullet"/>
      <w:lvlText w:val=""/>
      <w:lvlJc w:val="left"/>
      <w:pPr>
        <w:tabs>
          <w:tab w:val="num" w:pos="11340"/>
        </w:tabs>
        <w:ind w:left="11340" w:hanging="360"/>
      </w:pPr>
      <w:rPr>
        <w:rFonts w:ascii="Symbol" w:hAnsi="Symbol" w:hint="default"/>
      </w:rPr>
    </w:lvl>
  </w:abstractNum>
  <w:abstractNum w:abstractNumId="35" w15:restartNumberingAfterBreak="0">
    <w:nsid w:val="698430B8"/>
    <w:multiLevelType w:val="hybridMultilevel"/>
    <w:tmpl w:val="A9FE0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201B26"/>
    <w:multiLevelType w:val="hybridMultilevel"/>
    <w:tmpl w:val="332A3410"/>
    <w:lvl w:ilvl="0" w:tplc="D682B7FA">
      <w:start w:val="1"/>
      <w:numFmt w:val="hebrew1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EC6236"/>
    <w:multiLevelType w:val="hybridMultilevel"/>
    <w:tmpl w:val="1FA0C8FC"/>
    <w:lvl w:ilvl="0" w:tplc="1892E71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E0C5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2C21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24F1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5A5A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38C7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6823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04E8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FE13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71385166"/>
    <w:multiLevelType w:val="hybridMultilevel"/>
    <w:tmpl w:val="5298219E"/>
    <w:lvl w:ilvl="0" w:tplc="040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39" w15:restartNumberingAfterBreak="0">
    <w:nsid w:val="738E6407"/>
    <w:multiLevelType w:val="multilevel"/>
    <w:tmpl w:val="5100F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9E42E9"/>
    <w:multiLevelType w:val="hybridMultilevel"/>
    <w:tmpl w:val="44BC43D0"/>
    <w:lvl w:ilvl="0" w:tplc="57B4F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DD64D78C">
      <w:start w:val="1"/>
      <w:numFmt w:val="hebrew1"/>
      <w:lvlText w:val="%2."/>
      <w:lvlJc w:val="center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4BA48AA"/>
    <w:multiLevelType w:val="hybridMultilevel"/>
    <w:tmpl w:val="5AB42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6F022A"/>
    <w:multiLevelType w:val="multilevel"/>
    <w:tmpl w:val="68EC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6E5406"/>
    <w:multiLevelType w:val="hybridMultilevel"/>
    <w:tmpl w:val="723AB80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16"/>
  </w:num>
  <w:num w:numId="3">
    <w:abstractNumId w:val="28"/>
  </w:num>
  <w:num w:numId="4">
    <w:abstractNumId w:val="13"/>
  </w:num>
  <w:num w:numId="5">
    <w:abstractNumId w:val="1"/>
  </w:num>
  <w:num w:numId="6">
    <w:abstractNumId w:val="23"/>
  </w:num>
  <w:num w:numId="7">
    <w:abstractNumId w:val="15"/>
  </w:num>
  <w:num w:numId="8">
    <w:abstractNumId w:val="19"/>
  </w:num>
  <w:num w:numId="9">
    <w:abstractNumId w:val="5"/>
  </w:num>
  <w:num w:numId="10">
    <w:abstractNumId w:val="40"/>
  </w:num>
  <w:num w:numId="11">
    <w:abstractNumId w:val="19"/>
  </w:num>
  <w:num w:numId="12">
    <w:abstractNumId w:val="19"/>
  </w:num>
  <w:num w:numId="13">
    <w:abstractNumId w:val="21"/>
  </w:num>
  <w:num w:numId="14">
    <w:abstractNumId w:val="14"/>
  </w:num>
  <w:num w:numId="15">
    <w:abstractNumId w:val="35"/>
  </w:num>
  <w:num w:numId="16">
    <w:abstractNumId w:val="34"/>
  </w:num>
  <w:num w:numId="17">
    <w:abstractNumId w:val="20"/>
  </w:num>
  <w:num w:numId="18">
    <w:abstractNumId w:val="37"/>
  </w:num>
  <w:num w:numId="19">
    <w:abstractNumId w:val="7"/>
  </w:num>
  <w:num w:numId="20">
    <w:abstractNumId w:val="0"/>
  </w:num>
  <w:num w:numId="21">
    <w:abstractNumId w:val="29"/>
  </w:num>
  <w:num w:numId="22">
    <w:abstractNumId w:val="17"/>
  </w:num>
  <w:num w:numId="23">
    <w:abstractNumId w:val="25"/>
  </w:num>
  <w:num w:numId="24">
    <w:abstractNumId w:val="8"/>
  </w:num>
  <w:num w:numId="25">
    <w:abstractNumId w:val="38"/>
  </w:num>
  <w:num w:numId="26">
    <w:abstractNumId w:val="4"/>
  </w:num>
  <w:num w:numId="27">
    <w:abstractNumId w:val="2"/>
  </w:num>
  <w:num w:numId="28">
    <w:abstractNumId w:val="9"/>
  </w:num>
  <w:num w:numId="29">
    <w:abstractNumId w:val="36"/>
  </w:num>
  <w:num w:numId="30">
    <w:abstractNumId w:val="31"/>
  </w:num>
  <w:num w:numId="31">
    <w:abstractNumId w:val="26"/>
  </w:num>
  <w:num w:numId="32">
    <w:abstractNumId w:val="30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42"/>
  </w:num>
  <w:num w:numId="36">
    <w:abstractNumId w:val="12"/>
  </w:num>
  <w:num w:numId="37">
    <w:abstractNumId w:val="3"/>
  </w:num>
  <w:num w:numId="38">
    <w:abstractNumId w:val="11"/>
  </w:num>
  <w:num w:numId="39">
    <w:abstractNumId w:val="18"/>
  </w:num>
  <w:num w:numId="40">
    <w:abstractNumId w:val="10"/>
  </w:num>
  <w:num w:numId="41">
    <w:abstractNumId w:val="32"/>
  </w:num>
  <w:num w:numId="42">
    <w:abstractNumId w:val="41"/>
  </w:num>
  <w:num w:numId="43">
    <w:abstractNumId w:val="43"/>
  </w:num>
  <w:num w:numId="44">
    <w:abstractNumId w:val="6"/>
  </w:num>
  <w:num w:numId="45">
    <w:abstractNumId w:val="24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685"/>
    <w:rsid w:val="000031D3"/>
    <w:rsid w:val="00010C0C"/>
    <w:rsid w:val="00020FE3"/>
    <w:rsid w:val="000262F9"/>
    <w:rsid w:val="00033D91"/>
    <w:rsid w:val="00035A63"/>
    <w:rsid w:val="00041C32"/>
    <w:rsid w:val="000424D4"/>
    <w:rsid w:val="00046962"/>
    <w:rsid w:val="000649A1"/>
    <w:rsid w:val="000678C7"/>
    <w:rsid w:val="000A3ECC"/>
    <w:rsid w:val="000B0DDD"/>
    <w:rsid w:val="000D06B9"/>
    <w:rsid w:val="000E6D19"/>
    <w:rsid w:val="000F4E1B"/>
    <w:rsid w:val="0010283A"/>
    <w:rsid w:val="001058CA"/>
    <w:rsid w:val="00107F5A"/>
    <w:rsid w:val="001205D2"/>
    <w:rsid w:val="00121509"/>
    <w:rsid w:val="00147212"/>
    <w:rsid w:val="00150A01"/>
    <w:rsid w:val="0016382A"/>
    <w:rsid w:val="00166E7E"/>
    <w:rsid w:val="0018074B"/>
    <w:rsid w:val="00180BCA"/>
    <w:rsid w:val="001A2B12"/>
    <w:rsid w:val="001C3F7F"/>
    <w:rsid w:val="001D131C"/>
    <w:rsid w:val="001D76CF"/>
    <w:rsid w:val="001E68EF"/>
    <w:rsid w:val="002042CA"/>
    <w:rsid w:val="0024174C"/>
    <w:rsid w:val="00243C8F"/>
    <w:rsid w:val="0025024E"/>
    <w:rsid w:val="00264607"/>
    <w:rsid w:val="00265ED1"/>
    <w:rsid w:val="00294346"/>
    <w:rsid w:val="002B1DF3"/>
    <w:rsid w:val="002B78BC"/>
    <w:rsid w:val="002E0419"/>
    <w:rsid w:val="002E4932"/>
    <w:rsid w:val="002E5B8E"/>
    <w:rsid w:val="002F0B11"/>
    <w:rsid w:val="002F5167"/>
    <w:rsid w:val="003129A1"/>
    <w:rsid w:val="00347491"/>
    <w:rsid w:val="0034786D"/>
    <w:rsid w:val="00355C1C"/>
    <w:rsid w:val="00356237"/>
    <w:rsid w:val="003651F6"/>
    <w:rsid w:val="00370E64"/>
    <w:rsid w:val="00371E63"/>
    <w:rsid w:val="00394EDD"/>
    <w:rsid w:val="003962BA"/>
    <w:rsid w:val="003A3076"/>
    <w:rsid w:val="003B1469"/>
    <w:rsid w:val="003C3B1A"/>
    <w:rsid w:val="003D4C56"/>
    <w:rsid w:val="003D5F5C"/>
    <w:rsid w:val="003D64E7"/>
    <w:rsid w:val="003E430E"/>
    <w:rsid w:val="00401CD6"/>
    <w:rsid w:val="00403413"/>
    <w:rsid w:val="0041277D"/>
    <w:rsid w:val="0041366E"/>
    <w:rsid w:val="004408C2"/>
    <w:rsid w:val="004419FD"/>
    <w:rsid w:val="00451669"/>
    <w:rsid w:val="004806F7"/>
    <w:rsid w:val="004966FC"/>
    <w:rsid w:val="004A1478"/>
    <w:rsid w:val="004A2D32"/>
    <w:rsid w:val="004A767A"/>
    <w:rsid w:val="004B217B"/>
    <w:rsid w:val="004B62D9"/>
    <w:rsid w:val="004D0251"/>
    <w:rsid w:val="004D1E81"/>
    <w:rsid w:val="004E4D37"/>
    <w:rsid w:val="005018D1"/>
    <w:rsid w:val="00505879"/>
    <w:rsid w:val="0051019F"/>
    <w:rsid w:val="005154D4"/>
    <w:rsid w:val="00516F1A"/>
    <w:rsid w:val="00525C4B"/>
    <w:rsid w:val="0053185D"/>
    <w:rsid w:val="0054258E"/>
    <w:rsid w:val="00543D2D"/>
    <w:rsid w:val="005522F9"/>
    <w:rsid w:val="0058290D"/>
    <w:rsid w:val="005B18C2"/>
    <w:rsid w:val="005B4DFC"/>
    <w:rsid w:val="005D200D"/>
    <w:rsid w:val="005D3319"/>
    <w:rsid w:val="005D3997"/>
    <w:rsid w:val="005E0B6B"/>
    <w:rsid w:val="005E4CA9"/>
    <w:rsid w:val="00603A5C"/>
    <w:rsid w:val="00617DEE"/>
    <w:rsid w:val="006242F8"/>
    <w:rsid w:val="00645031"/>
    <w:rsid w:val="00655FE3"/>
    <w:rsid w:val="0067311F"/>
    <w:rsid w:val="00674A40"/>
    <w:rsid w:val="006C5C54"/>
    <w:rsid w:val="006F2DDA"/>
    <w:rsid w:val="006F32FA"/>
    <w:rsid w:val="00704711"/>
    <w:rsid w:val="007069BD"/>
    <w:rsid w:val="007213D3"/>
    <w:rsid w:val="00730D51"/>
    <w:rsid w:val="00731082"/>
    <w:rsid w:val="007315C6"/>
    <w:rsid w:val="00740382"/>
    <w:rsid w:val="00761113"/>
    <w:rsid w:val="00780032"/>
    <w:rsid w:val="007872E3"/>
    <w:rsid w:val="00787511"/>
    <w:rsid w:val="00787BF0"/>
    <w:rsid w:val="007B35B9"/>
    <w:rsid w:val="007D3FCD"/>
    <w:rsid w:val="007D4B1A"/>
    <w:rsid w:val="007E4FF1"/>
    <w:rsid w:val="007F5FD8"/>
    <w:rsid w:val="0081147D"/>
    <w:rsid w:val="008138A5"/>
    <w:rsid w:val="00823D77"/>
    <w:rsid w:val="00825D6D"/>
    <w:rsid w:val="00845C5E"/>
    <w:rsid w:val="00846A11"/>
    <w:rsid w:val="008544FD"/>
    <w:rsid w:val="00856F5F"/>
    <w:rsid w:val="00857F6A"/>
    <w:rsid w:val="00870C42"/>
    <w:rsid w:val="008874AA"/>
    <w:rsid w:val="008C25E6"/>
    <w:rsid w:val="008C61E7"/>
    <w:rsid w:val="008D1CC8"/>
    <w:rsid w:val="008E5E1C"/>
    <w:rsid w:val="008E6A1B"/>
    <w:rsid w:val="008F0E99"/>
    <w:rsid w:val="008F5C44"/>
    <w:rsid w:val="009126A1"/>
    <w:rsid w:val="009128F8"/>
    <w:rsid w:val="009150EB"/>
    <w:rsid w:val="00924011"/>
    <w:rsid w:val="00944D4C"/>
    <w:rsid w:val="00953A94"/>
    <w:rsid w:val="00954129"/>
    <w:rsid w:val="00955E45"/>
    <w:rsid w:val="0098107A"/>
    <w:rsid w:val="00983C0C"/>
    <w:rsid w:val="00994564"/>
    <w:rsid w:val="009B49DD"/>
    <w:rsid w:val="009C416F"/>
    <w:rsid w:val="009C6B20"/>
    <w:rsid w:val="009C732E"/>
    <w:rsid w:val="009D30BA"/>
    <w:rsid w:val="009D53B5"/>
    <w:rsid w:val="009E2B0A"/>
    <w:rsid w:val="009F46BD"/>
    <w:rsid w:val="009F7809"/>
    <w:rsid w:val="00A23376"/>
    <w:rsid w:val="00A241B8"/>
    <w:rsid w:val="00A3191F"/>
    <w:rsid w:val="00A4281A"/>
    <w:rsid w:val="00A42B19"/>
    <w:rsid w:val="00A728D2"/>
    <w:rsid w:val="00A813B7"/>
    <w:rsid w:val="00A90690"/>
    <w:rsid w:val="00AB20ED"/>
    <w:rsid w:val="00AB21C7"/>
    <w:rsid w:val="00AB33FF"/>
    <w:rsid w:val="00AC2884"/>
    <w:rsid w:val="00AE23B8"/>
    <w:rsid w:val="00AF52D1"/>
    <w:rsid w:val="00AF6783"/>
    <w:rsid w:val="00B13C05"/>
    <w:rsid w:val="00B25DE6"/>
    <w:rsid w:val="00B37FB2"/>
    <w:rsid w:val="00B46312"/>
    <w:rsid w:val="00B61213"/>
    <w:rsid w:val="00B851FE"/>
    <w:rsid w:val="00B85685"/>
    <w:rsid w:val="00BB3A21"/>
    <w:rsid w:val="00BB6217"/>
    <w:rsid w:val="00BC1AEC"/>
    <w:rsid w:val="00BC4711"/>
    <w:rsid w:val="00BD44E6"/>
    <w:rsid w:val="00BD6A6A"/>
    <w:rsid w:val="00BE3A44"/>
    <w:rsid w:val="00BE5706"/>
    <w:rsid w:val="00BF3135"/>
    <w:rsid w:val="00C0481C"/>
    <w:rsid w:val="00C05466"/>
    <w:rsid w:val="00C22710"/>
    <w:rsid w:val="00C2697C"/>
    <w:rsid w:val="00C374A2"/>
    <w:rsid w:val="00C412C0"/>
    <w:rsid w:val="00C51023"/>
    <w:rsid w:val="00C64F21"/>
    <w:rsid w:val="00C73DC0"/>
    <w:rsid w:val="00C82618"/>
    <w:rsid w:val="00C962AD"/>
    <w:rsid w:val="00CA62FE"/>
    <w:rsid w:val="00CD53DE"/>
    <w:rsid w:val="00CE747A"/>
    <w:rsid w:val="00CF1321"/>
    <w:rsid w:val="00CF59CD"/>
    <w:rsid w:val="00D21B6A"/>
    <w:rsid w:val="00D455EB"/>
    <w:rsid w:val="00D47A25"/>
    <w:rsid w:val="00D5648E"/>
    <w:rsid w:val="00D8753C"/>
    <w:rsid w:val="00DA2247"/>
    <w:rsid w:val="00DB047F"/>
    <w:rsid w:val="00DE0EAF"/>
    <w:rsid w:val="00DE572E"/>
    <w:rsid w:val="00E05313"/>
    <w:rsid w:val="00E33194"/>
    <w:rsid w:val="00E91A5F"/>
    <w:rsid w:val="00ED35B2"/>
    <w:rsid w:val="00ED3C70"/>
    <w:rsid w:val="00EE6461"/>
    <w:rsid w:val="00EF3AEA"/>
    <w:rsid w:val="00F01D40"/>
    <w:rsid w:val="00F34130"/>
    <w:rsid w:val="00F54B77"/>
    <w:rsid w:val="00F575B2"/>
    <w:rsid w:val="00F641D4"/>
    <w:rsid w:val="00F6745E"/>
    <w:rsid w:val="00F83FEB"/>
    <w:rsid w:val="00F865FF"/>
    <w:rsid w:val="00FA3604"/>
    <w:rsid w:val="00FB0715"/>
    <w:rsid w:val="00FB25E8"/>
    <w:rsid w:val="00FD7024"/>
    <w:rsid w:val="00FD71E5"/>
    <w:rsid w:val="00FE268E"/>
    <w:rsid w:val="00FE2BFF"/>
    <w:rsid w:val="00FE3125"/>
    <w:rsid w:val="00FE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0B75DE-41E9-4FDA-9144-B1A77DAA5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011"/>
    <w:pPr>
      <w:bidi/>
      <w:spacing w:after="0" w:line="240" w:lineRule="auto"/>
    </w:pPr>
  </w:style>
  <w:style w:type="paragraph" w:styleId="1">
    <w:name w:val="heading 1"/>
    <w:basedOn w:val="a"/>
    <w:link w:val="10"/>
    <w:qFormat/>
    <w:rsid w:val="0058290D"/>
    <w:pPr>
      <w:numPr>
        <w:numId w:val="8"/>
      </w:numPr>
      <w:spacing w:before="120"/>
      <w:jc w:val="both"/>
      <w:outlineLvl w:val="0"/>
    </w:pPr>
    <w:rPr>
      <w:rFonts w:ascii="Arial" w:eastAsia="Times New Roman" w:hAnsi="Arial" w:cs="David"/>
      <w:sz w:val="24"/>
      <w:szCs w:val="24"/>
    </w:rPr>
  </w:style>
  <w:style w:type="paragraph" w:styleId="2">
    <w:name w:val="heading 2"/>
    <w:basedOn w:val="a"/>
    <w:link w:val="20"/>
    <w:qFormat/>
    <w:rsid w:val="0058290D"/>
    <w:pPr>
      <w:numPr>
        <w:ilvl w:val="1"/>
        <w:numId w:val="8"/>
      </w:numPr>
      <w:spacing w:before="120"/>
      <w:jc w:val="both"/>
      <w:outlineLvl w:val="1"/>
    </w:pPr>
    <w:rPr>
      <w:rFonts w:ascii="Arial" w:eastAsia="Times New Roman" w:hAnsi="Arial" w:cs="David"/>
      <w:sz w:val="24"/>
      <w:szCs w:val="24"/>
    </w:rPr>
  </w:style>
  <w:style w:type="paragraph" w:styleId="3">
    <w:name w:val="heading 3"/>
    <w:basedOn w:val="a"/>
    <w:link w:val="30"/>
    <w:qFormat/>
    <w:rsid w:val="0058290D"/>
    <w:pPr>
      <w:keepNext/>
      <w:numPr>
        <w:ilvl w:val="2"/>
        <w:numId w:val="8"/>
      </w:numPr>
      <w:spacing w:before="240" w:after="60"/>
      <w:jc w:val="both"/>
      <w:outlineLvl w:val="2"/>
    </w:pPr>
    <w:rPr>
      <w:rFonts w:ascii="Arial" w:eastAsia="Times New Roman" w:hAnsi="Arial" w:cs="David"/>
      <w:sz w:val="24"/>
      <w:szCs w:val="24"/>
    </w:rPr>
  </w:style>
  <w:style w:type="paragraph" w:styleId="4">
    <w:name w:val="heading 4"/>
    <w:basedOn w:val="a"/>
    <w:link w:val="40"/>
    <w:qFormat/>
    <w:rsid w:val="0058290D"/>
    <w:pPr>
      <w:numPr>
        <w:ilvl w:val="3"/>
        <w:numId w:val="8"/>
      </w:numPr>
      <w:spacing w:before="120"/>
      <w:jc w:val="both"/>
      <w:outlineLvl w:val="3"/>
    </w:pPr>
    <w:rPr>
      <w:rFonts w:ascii="Arial" w:eastAsia="Times New Roman" w:hAnsi="Arial"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823D77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23D77"/>
  </w:style>
  <w:style w:type="paragraph" w:styleId="a3">
    <w:name w:val="header"/>
    <w:basedOn w:val="a"/>
    <w:link w:val="a4"/>
    <w:uiPriority w:val="99"/>
    <w:unhideWhenUsed/>
    <w:rsid w:val="00CF1321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CF1321"/>
  </w:style>
  <w:style w:type="paragraph" w:styleId="a5">
    <w:name w:val="footer"/>
    <w:basedOn w:val="a"/>
    <w:link w:val="a6"/>
    <w:uiPriority w:val="99"/>
    <w:unhideWhenUsed/>
    <w:rsid w:val="00CF1321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CF1321"/>
  </w:style>
  <w:style w:type="character" w:customStyle="1" w:styleId="10">
    <w:name w:val="כותרת 1 תו"/>
    <w:basedOn w:val="a0"/>
    <w:link w:val="1"/>
    <w:rsid w:val="0058290D"/>
    <w:rPr>
      <w:rFonts w:ascii="Arial" w:eastAsia="Times New Roman" w:hAnsi="Arial" w:cs="David"/>
      <w:sz w:val="24"/>
      <w:szCs w:val="24"/>
    </w:rPr>
  </w:style>
  <w:style w:type="character" w:customStyle="1" w:styleId="20">
    <w:name w:val="כותרת 2 תו"/>
    <w:basedOn w:val="a0"/>
    <w:link w:val="2"/>
    <w:rsid w:val="0058290D"/>
    <w:rPr>
      <w:rFonts w:ascii="Arial" w:eastAsia="Times New Roman" w:hAnsi="Arial" w:cs="David"/>
      <w:sz w:val="24"/>
      <w:szCs w:val="24"/>
    </w:rPr>
  </w:style>
  <w:style w:type="character" w:customStyle="1" w:styleId="30">
    <w:name w:val="כותרת 3 תו"/>
    <w:basedOn w:val="a0"/>
    <w:link w:val="3"/>
    <w:rsid w:val="0058290D"/>
    <w:rPr>
      <w:rFonts w:ascii="Arial" w:eastAsia="Times New Roman" w:hAnsi="Arial" w:cs="David"/>
      <w:sz w:val="24"/>
      <w:szCs w:val="24"/>
    </w:rPr>
  </w:style>
  <w:style w:type="character" w:customStyle="1" w:styleId="40">
    <w:name w:val="כותרת 4 תו"/>
    <w:basedOn w:val="a0"/>
    <w:link w:val="4"/>
    <w:rsid w:val="0058290D"/>
    <w:rPr>
      <w:rFonts w:ascii="Arial" w:eastAsia="Times New Roman" w:hAnsi="Arial" w:cs="David"/>
      <w:sz w:val="24"/>
      <w:szCs w:val="24"/>
    </w:rPr>
  </w:style>
  <w:style w:type="character" w:styleId="Hyperlink">
    <w:name w:val="Hyperlink"/>
    <w:uiPriority w:val="99"/>
    <w:rsid w:val="0058290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82618"/>
    <w:pPr>
      <w:ind w:left="720"/>
      <w:contextualSpacing/>
    </w:pPr>
  </w:style>
  <w:style w:type="table" w:styleId="a8">
    <w:name w:val="Table Grid"/>
    <w:basedOn w:val="a1"/>
    <w:uiPriority w:val="39"/>
    <w:rsid w:val="00655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3191F"/>
    <w:rPr>
      <w:rFonts w:ascii="Tahoma" w:eastAsia="Calibri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A3191F"/>
    <w:rPr>
      <w:rFonts w:ascii="Tahoma" w:eastAsia="Calibri" w:hAnsi="Tahoma" w:cs="Tahoma"/>
      <w:sz w:val="18"/>
      <w:szCs w:val="18"/>
    </w:rPr>
  </w:style>
  <w:style w:type="character" w:customStyle="1" w:styleId="default">
    <w:name w:val="default"/>
    <w:rsid w:val="00A3191F"/>
    <w:rPr>
      <w:rFonts w:ascii="Times New Roman" w:hAnsi="Times New Roman" w:cs="Times New Roman"/>
      <w:sz w:val="26"/>
      <w:szCs w:val="26"/>
    </w:rPr>
  </w:style>
  <w:style w:type="paragraph" w:styleId="ab">
    <w:name w:val="footnote text"/>
    <w:basedOn w:val="a"/>
    <w:link w:val="ac"/>
    <w:uiPriority w:val="99"/>
    <w:semiHidden/>
    <w:unhideWhenUsed/>
    <w:rsid w:val="00A3191F"/>
    <w:rPr>
      <w:rFonts w:ascii="Calibri" w:eastAsia="Calibri" w:hAnsi="Calibri" w:cs="Arial"/>
      <w:sz w:val="20"/>
      <w:szCs w:val="20"/>
    </w:rPr>
  </w:style>
  <w:style w:type="character" w:customStyle="1" w:styleId="ac">
    <w:name w:val="טקסט הערת שוליים תו"/>
    <w:basedOn w:val="a0"/>
    <w:link w:val="ab"/>
    <w:uiPriority w:val="99"/>
    <w:semiHidden/>
    <w:rsid w:val="00A3191F"/>
    <w:rPr>
      <w:rFonts w:ascii="Calibri" w:eastAsia="Calibri" w:hAnsi="Calibri" w:cs="Arial"/>
      <w:sz w:val="20"/>
      <w:szCs w:val="20"/>
    </w:rPr>
  </w:style>
  <w:style w:type="character" w:styleId="ad">
    <w:name w:val="footnote reference"/>
    <w:uiPriority w:val="99"/>
    <w:semiHidden/>
    <w:unhideWhenUsed/>
    <w:rsid w:val="00A3191F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A3191F"/>
    <w:pPr>
      <w:bidi w:val="0"/>
    </w:pPr>
    <w:rPr>
      <w:rFonts w:ascii="Times New Roman" w:eastAsia="Calibri" w:hAnsi="Times New Roman" w:cs="David"/>
      <w:sz w:val="20"/>
      <w:szCs w:val="20"/>
    </w:rPr>
  </w:style>
  <w:style w:type="character" w:customStyle="1" w:styleId="af">
    <w:name w:val="טקסט הערת סיום תו"/>
    <w:basedOn w:val="a0"/>
    <w:link w:val="ae"/>
    <w:uiPriority w:val="99"/>
    <w:semiHidden/>
    <w:rsid w:val="00A3191F"/>
    <w:rPr>
      <w:rFonts w:ascii="Times New Roman" w:eastAsia="Calibri" w:hAnsi="Times New Roman" w:cs="David"/>
      <w:sz w:val="20"/>
      <w:szCs w:val="20"/>
    </w:rPr>
  </w:style>
  <w:style w:type="character" w:styleId="af0">
    <w:name w:val="endnote reference"/>
    <w:uiPriority w:val="99"/>
    <w:semiHidden/>
    <w:unhideWhenUsed/>
    <w:rsid w:val="00A3191F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A3191F"/>
    <w:rPr>
      <w:color w:val="954F72"/>
      <w:u w:val="single"/>
    </w:rPr>
  </w:style>
  <w:style w:type="paragraph" w:styleId="af1">
    <w:name w:val="Subtitle"/>
    <w:basedOn w:val="a"/>
    <w:link w:val="af2"/>
    <w:qFormat/>
    <w:rsid w:val="000B0DDD"/>
    <w:pPr>
      <w:spacing w:line="360" w:lineRule="auto"/>
      <w:jc w:val="center"/>
    </w:pPr>
    <w:rPr>
      <w:rFonts w:ascii="Times New Roman" w:eastAsia="Times New Roman" w:hAnsi="Times New Roman" w:cs="David"/>
      <w:b/>
      <w:bCs/>
      <w:sz w:val="28"/>
      <w:szCs w:val="28"/>
      <w:lang w:eastAsia="he-IL"/>
    </w:rPr>
  </w:style>
  <w:style w:type="character" w:customStyle="1" w:styleId="af2">
    <w:name w:val="כותרת משנה תו"/>
    <w:basedOn w:val="a0"/>
    <w:link w:val="af1"/>
    <w:rsid w:val="000B0DDD"/>
    <w:rPr>
      <w:rFonts w:ascii="Times New Roman" w:eastAsia="Times New Roman" w:hAnsi="Times New Roman" w:cs="David"/>
      <w:b/>
      <w:bCs/>
      <w:sz w:val="28"/>
      <w:szCs w:val="28"/>
      <w:lang w:eastAsia="he-IL"/>
    </w:rPr>
  </w:style>
  <w:style w:type="character" w:customStyle="1" w:styleId="mw-headline">
    <w:name w:val="mw-headline"/>
    <w:basedOn w:val="a0"/>
    <w:rsid w:val="00FB0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44551">
              <w:marLeft w:val="0"/>
              <w:marRight w:val="3000"/>
              <w:marTop w:val="0"/>
              <w:marBottom w:val="4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5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99544">
              <w:marLeft w:val="0"/>
              <w:marRight w:val="3000"/>
              <w:marTop w:val="0"/>
              <w:marBottom w:val="4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6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24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20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85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80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5E6E9"/>
                                        <w:left w:val="single" w:sz="6" w:space="0" w:color="DFE0E4"/>
                                        <w:bottom w:val="single" w:sz="6" w:space="0" w:color="D0D1D5"/>
                                        <w:right w:val="single" w:sz="6" w:space="0" w:color="DFE0E4"/>
                                      </w:divBdr>
                                      <w:divsChild>
                                        <w:div w:id="1778982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694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38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1267606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474260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00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00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3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1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F963E0-BC5D-493C-8B89-D56FA278B3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F08484-20E4-41EE-90DA-2B8E7381B40C}"/>
</file>

<file path=customXml/itemProps3.xml><?xml version="1.0" encoding="utf-8"?>
<ds:datastoreItem xmlns:ds="http://schemas.openxmlformats.org/officeDocument/2006/customXml" ds:itemID="{5EC3D640-5CA3-4CB3-92D3-C015555E431A}"/>
</file>

<file path=customXml/itemProps4.xml><?xml version="1.0" encoding="utf-8"?>
<ds:datastoreItem xmlns:ds="http://schemas.openxmlformats.org/officeDocument/2006/customXml" ds:itemID="{F8F00776-EC7D-431E-BAC6-D05214074F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כוכי שבתאי</cp:lastModifiedBy>
  <cp:revision>2</cp:revision>
  <cp:lastPrinted>2018-01-25T17:15:00Z</cp:lastPrinted>
  <dcterms:created xsi:type="dcterms:W3CDTF">2018-01-28T09:54:00Z</dcterms:created>
  <dcterms:modified xsi:type="dcterms:W3CDTF">2018-01-28T09:54:00Z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2064116</vt:r8>
  </property>
</Properties>
</file>