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71C" w:rsidRPr="00C37EEC" w:rsidRDefault="003E071C" w:rsidP="00A32D23">
      <w:pPr>
        <w:spacing w:before="0" w:after="120" w:line="240" w:lineRule="auto"/>
        <w:ind w:firstLine="0"/>
        <w:jc w:val="center"/>
        <w:rPr>
          <w:rFonts w:cs="David"/>
          <w:b/>
          <w:bCs/>
          <w:color w:val="auto"/>
          <w:sz w:val="26"/>
          <w:szCs w:val="28"/>
          <w:u w:val="single"/>
          <w:rtl/>
        </w:rPr>
      </w:pPr>
      <w:bookmarkStart w:id="0" w:name="_GoBack"/>
      <w:bookmarkEnd w:id="0"/>
    </w:p>
    <w:tbl>
      <w:tblPr>
        <w:tblStyle w:val="a6"/>
        <w:tblpPr w:leftFromText="180" w:rightFromText="180" w:vertAnchor="text" w:tblpXSpec="right" w:tblpY="1"/>
        <w:tblOverlap w:val="never"/>
        <w:bidiVisual/>
        <w:tblW w:w="0" w:type="auto"/>
        <w:tblLook w:val="04A0" w:firstRow="1" w:lastRow="0" w:firstColumn="1" w:lastColumn="0" w:noHBand="0" w:noVBand="1"/>
      </w:tblPr>
      <w:tblGrid>
        <w:gridCol w:w="961"/>
        <w:gridCol w:w="2684"/>
        <w:gridCol w:w="2693"/>
        <w:gridCol w:w="2693"/>
        <w:gridCol w:w="2410"/>
        <w:gridCol w:w="3119"/>
      </w:tblGrid>
      <w:tr w:rsidR="00E90313" w:rsidRPr="00E90313" w:rsidTr="00B101D0">
        <w:tc>
          <w:tcPr>
            <w:tcW w:w="0" w:type="auto"/>
            <w:gridSpan w:val="6"/>
            <w:shd w:val="clear" w:color="auto" w:fill="A6A6A6" w:themeFill="background1" w:themeFillShade="A6"/>
          </w:tcPr>
          <w:p w:rsidR="00D84793" w:rsidRPr="00E90313" w:rsidRDefault="00D84793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4"/>
                <w:szCs w:val="24"/>
                <w:rtl/>
              </w:rPr>
            </w:pPr>
          </w:p>
        </w:tc>
      </w:tr>
      <w:tr w:rsidR="00422D16" w:rsidRPr="00E90313" w:rsidTr="002B6734">
        <w:tc>
          <w:tcPr>
            <w:tcW w:w="961" w:type="dxa"/>
          </w:tcPr>
          <w:p w:rsidR="005247FA" w:rsidRPr="00E90313" w:rsidRDefault="005247FA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2684" w:type="dxa"/>
          </w:tcPr>
          <w:p w:rsidR="005247FA" w:rsidRPr="00E90313" w:rsidRDefault="005247FA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8"/>
                <w:szCs w:val="28"/>
                <w:rtl/>
              </w:rPr>
            </w:pPr>
            <w:r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חוב רגיל</w:t>
            </w:r>
          </w:p>
          <w:p w:rsidR="005247FA" w:rsidRPr="00E90313" w:rsidRDefault="00361E99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8"/>
                <w:szCs w:val="28"/>
                <w:rtl/>
              </w:rPr>
            </w:pPr>
            <w:r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ש</w:t>
            </w:r>
            <w:r w:rsidR="005247FA"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בימ"ש לא קבע לגביו שיעורים</w:t>
            </w:r>
          </w:p>
        </w:tc>
        <w:tc>
          <w:tcPr>
            <w:tcW w:w="7796" w:type="dxa"/>
            <w:gridSpan w:val="3"/>
          </w:tcPr>
          <w:p w:rsidR="005247FA" w:rsidRPr="00E90313" w:rsidRDefault="005247FA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8"/>
                <w:szCs w:val="28"/>
                <w:rtl/>
              </w:rPr>
            </w:pPr>
            <w:r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חוב רגיל</w:t>
            </w:r>
          </w:p>
          <w:p w:rsidR="005247FA" w:rsidRPr="00E90313" w:rsidRDefault="00361E99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8"/>
                <w:szCs w:val="28"/>
                <w:rtl/>
              </w:rPr>
            </w:pPr>
            <w:r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ש</w:t>
            </w:r>
            <w:r w:rsidR="005247FA"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בימ"ש קבע</w:t>
            </w:r>
            <w:r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 xml:space="preserve"> לגביו</w:t>
            </w:r>
            <w:r w:rsidR="005247FA"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 xml:space="preserve"> שיעורים</w:t>
            </w:r>
          </w:p>
        </w:tc>
        <w:tc>
          <w:tcPr>
            <w:tcW w:w="3119" w:type="dxa"/>
          </w:tcPr>
          <w:p w:rsidR="005247FA" w:rsidRPr="00E90313" w:rsidRDefault="005247FA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8"/>
                <w:szCs w:val="28"/>
                <w:rtl/>
              </w:rPr>
            </w:pPr>
            <w:r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חוב מזונות עבר</w:t>
            </w:r>
          </w:p>
        </w:tc>
      </w:tr>
      <w:tr w:rsidR="00422D16" w:rsidRPr="00E90313" w:rsidTr="002B6734">
        <w:tc>
          <w:tcPr>
            <w:tcW w:w="961" w:type="dxa"/>
          </w:tcPr>
          <w:p w:rsidR="005247FA" w:rsidRPr="00E90313" w:rsidRDefault="005247FA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  <w:r w:rsidRPr="00E90313">
              <w:rPr>
                <w:rFonts w:cs="David" w:hint="cs"/>
                <w:color w:val="auto"/>
                <w:sz w:val="24"/>
                <w:szCs w:val="24"/>
                <w:rtl/>
              </w:rPr>
              <w:t>ההסדר הקיים</w:t>
            </w:r>
          </w:p>
        </w:tc>
        <w:tc>
          <w:tcPr>
            <w:tcW w:w="2684" w:type="dxa"/>
          </w:tcPr>
          <w:p w:rsidR="00E92558" w:rsidRPr="00B101D0" w:rsidRDefault="005247FA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הרשם רשאי </w:t>
            </w:r>
          </w:p>
          <w:p w:rsidR="00E92558" w:rsidRPr="00B101D0" w:rsidRDefault="005247FA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b/>
                <w:bCs/>
                <w:color w:val="auto"/>
                <w:sz w:val="22"/>
                <w:szCs w:val="22"/>
                <w:u w:val="single"/>
                <w:rtl/>
              </w:rPr>
              <w:t>לצוות על תשלום בשיעורים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, </w:t>
            </w:r>
          </w:p>
          <w:p w:rsidR="005247FA" w:rsidRPr="00B101D0" w:rsidRDefault="005247FA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על בסיס חקירת יכולת / תצהיר / הסדר (ס' 69(א)).</w:t>
            </w:r>
          </w:p>
        </w:tc>
        <w:tc>
          <w:tcPr>
            <w:tcW w:w="7796" w:type="dxa"/>
            <w:gridSpan w:val="3"/>
          </w:tcPr>
          <w:p w:rsidR="00E92558" w:rsidRPr="00B101D0" w:rsidRDefault="005247FA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הרשם רשאי </w:t>
            </w:r>
          </w:p>
          <w:p w:rsidR="00E92558" w:rsidRPr="00B101D0" w:rsidRDefault="005247FA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b/>
                <w:bCs/>
                <w:color w:val="auto"/>
                <w:sz w:val="22"/>
                <w:szCs w:val="22"/>
                <w:u w:val="single"/>
                <w:rtl/>
              </w:rPr>
              <w:t>להפנות הצדדים לביהמ"ש</w:t>
            </w:r>
            <w:r w:rsidRPr="00B101D0">
              <w:rPr>
                <w:rFonts w:cs="David" w:hint="cs"/>
                <w:b/>
                <w:bCs/>
                <w:color w:val="auto"/>
                <w:sz w:val="22"/>
                <w:szCs w:val="22"/>
                <w:rtl/>
              </w:rPr>
              <w:t xml:space="preserve"> 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כדי לבקש שינוי בשיעורים, </w:t>
            </w:r>
          </w:p>
          <w:p w:rsidR="005247FA" w:rsidRPr="00B101D0" w:rsidRDefault="005247FA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אם ראה לכך </w:t>
            </w:r>
            <w:r w:rsidRPr="00B101D0"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>הצדקה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 (ס' 69(ד)). </w:t>
            </w:r>
          </w:p>
        </w:tc>
        <w:tc>
          <w:tcPr>
            <w:tcW w:w="3119" w:type="dxa"/>
          </w:tcPr>
          <w:p w:rsidR="00E92558" w:rsidRPr="00B101D0" w:rsidRDefault="008A121E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הרשם רשאי </w:t>
            </w:r>
          </w:p>
          <w:p w:rsidR="00E92558" w:rsidRPr="00B101D0" w:rsidRDefault="008A121E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b/>
                <w:bCs/>
                <w:color w:val="auto"/>
                <w:sz w:val="22"/>
                <w:szCs w:val="22"/>
                <w:u w:val="single"/>
                <w:rtl/>
              </w:rPr>
              <w:t>להפנות הצדדים לביהמ"ש</w:t>
            </w:r>
            <w:r w:rsidRPr="00B101D0">
              <w:rPr>
                <w:rFonts w:cs="David" w:hint="cs"/>
                <w:b/>
                <w:bCs/>
                <w:color w:val="auto"/>
                <w:sz w:val="22"/>
                <w:szCs w:val="22"/>
                <w:rtl/>
              </w:rPr>
              <w:t xml:space="preserve"> 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כדי לבקש שינוי בשיעורים, </w:t>
            </w:r>
          </w:p>
          <w:p w:rsidR="005247FA" w:rsidRPr="00B101D0" w:rsidRDefault="008A121E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>מטעמים מיוחדים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 (ס' 69(ה)).</w:t>
            </w:r>
          </w:p>
        </w:tc>
      </w:tr>
      <w:tr w:rsidR="00E90313" w:rsidRPr="00E90313" w:rsidTr="00B101D0">
        <w:tc>
          <w:tcPr>
            <w:tcW w:w="0" w:type="auto"/>
            <w:gridSpan w:val="6"/>
            <w:shd w:val="clear" w:color="auto" w:fill="A6A6A6" w:themeFill="background1" w:themeFillShade="A6"/>
          </w:tcPr>
          <w:p w:rsidR="00D84793" w:rsidRPr="00E90313" w:rsidRDefault="00D84793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</w:p>
        </w:tc>
      </w:tr>
      <w:tr w:rsidR="00C45191" w:rsidRPr="00E90313" w:rsidTr="002B6734">
        <w:tc>
          <w:tcPr>
            <w:tcW w:w="961" w:type="dxa"/>
          </w:tcPr>
          <w:p w:rsidR="005247FA" w:rsidRPr="00E90313" w:rsidRDefault="005247FA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2684" w:type="dxa"/>
          </w:tcPr>
          <w:p w:rsidR="005247FA" w:rsidRPr="00E90313" w:rsidRDefault="005247FA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8"/>
                <w:szCs w:val="28"/>
                <w:rtl/>
              </w:rPr>
            </w:pPr>
            <w:r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חוב מזונות עבר</w:t>
            </w:r>
          </w:p>
          <w:p w:rsidR="005247FA" w:rsidRPr="00E90313" w:rsidRDefault="00361E99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8"/>
                <w:szCs w:val="28"/>
                <w:rtl/>
              </w:rPr>
            </w:pPr>
            <w:r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ש</w:t>
            </w:r>
            <w:r w:rsidR="005247FA"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בימ"ש לא קבע לגביו שיעורים</w:t>
            </w:r>
          </w:p>
        </w:tc>
        <w:tc>
          <w:tcPr>
            <w:tcW w:w="7796" w:type="dxa"/>
            <w:gridSpan w:val="3"/>
          </w:tcPr>
          <w:p w:rsidR="005247FA" w:rsidRPr="00E90313" w:rsidRDefault="005247FA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8"/>
                <w:szCs w:val="28"/>
                <w:rtl/>
              </w:rPr>
            </w:pPr>
            <w:r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חוב מזונות עבר</w:t>
            </w:r>
          </w:p>
          <w:p w:rsidR="005247FA" w:rsidRPr="00E90313" w:rsidRDefault="00361E99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8"/>
                <w:szCs w:val="28"/>
                <w:rtl/>
              </w:rPr>
            </w:pPr>
            <w:r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ש</w:t>
            </w:r>
            <w:r w:rsidR="005247FA"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בימ"ש קבע לגביו שיעורים</w:t>
            </w:r>
          </w:p>
        </w:tc>
        <w:tc>
          <w:tcPr>
            <w:tcW w:w="3119" w:type="dxa"/>
          </w:tcPr>
          <w:p w:rsidR="005247FA" w:rsidRPr="00E90313" w:rsidRDefault="005247FA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8"/>
                <w:szCs w:val="28"/>
                <w:rtl/>
              </w:rPr>
            </w:pPr>
            <w:r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חוב מזונות עבר</w:t>
            </w:r>
          </w:p>
          <w:p w:rsidR="005247FA" w:rsidRPr="00E90313" w:rsidRDefault="00C45191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ש</w:t>
            </w:r>
            <w:r w:rsidR="005247FA" w:rsidRPr="00E90313">
              <w:rPr>
                <w:rFonts w:cs="David" w:hint="cs"/>
                <w:b/>
                <w:bCs/>
                <w:color w:val="auto"/>
                <w:sz w:val="28"/>
                <w:szCs w:val="28"/>
                <w:rtl/>
              </w:rPr>
              <w:t>החייב אינו משלם את המזונות השוטפים</w:t>
            </w:r>
          </w:p>
        </w:tc>
      </w:tr>
      <w:tr w:rsidR="002B6734" w:rsidRPr="00E90313" w:rsidTr="002B6734">
        <w:trPr>
          <w:trHeight w:val="544"/>
        </w:trPr>
        <w:tc>
          <w:tcPr>
            <w:tcW w:w="961" w:type="dxa"/>
          </w:tcPr>
          <w:p w:rsidR="00886A1A" w:rsidRPr="00E90313" w:rsidRDefault="00886A1A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2684" w:type="dxa"/>
          </w:tcPr>
          <w:p w:rsidR="00886A1A" w:rsidRPr="00886A1A" w:rsidRDefault="00886A1A" w:rsidP="00B101D0">
            <w:pPr>
              <w:tabs>
                <w:tab w:val="left" w:pos="821"/>
              </w:tabs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/>
                <w:sz w:val="24"/>
                <w:szCs w:val="24"/>
                <w:rtl/>
              </w:rPr>
              <w:tab/>
            </w:r>
          </w:p>
        </w:tc>
        <w:tc>
          <w:tcPr>
            <w:tcW w:w="2693" w:type="dxa"/>
          </w:tcPr>
          <w:p w:rsidR="00886A1A" w:rsidRPr="00C547C4" w:rsidRDefault="00886A1A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i/>
                <w:iCs/>
                <w:color w:val="auto"/>
                <w:sz w:val="24"/>
                <w:szCs w:val="24"/>
                <w:rtl/>
              </w:rPr>
            </w:pPr>
            <w:r w:rsidRPr="00C547C4">
              <w:rPr>
                <w:rFonts w:cs="David" w:hint="cs"/>
                <w:b/>
                <w:bCs/>
                <w:i/>
                <w:iCs/>
                <w:color w:val="auto"/>
                <w:sz w:val="24"/>
                <w:szCs w:val="24"/>
                <w:rtl/>
              </w:rPr>
              <w:t>טרם חלפה שנה ממועד פסק הדין</w:t>
            </w:r>
          </w:p>
        </w:tc>
        <w:tc>
          <w:tcPr>
            <w:tcW w:w="5103" w:type="dxa"/>
            <w:gridSpan w:val="2"/>
          </w:tcPr>
          <w:p w:rsidR="00886A1A" w:rsidRPr="00C547C4" w:rsidRDefault="00886A1A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i/>
                <w:iCs/>
                <w:color w:val="auto"/>
                <w:sz w:val="24"/>
                <w:szCs w:val="24"/>
                <w:rtl/>
              </w:rPr>
            </w:pPr>
            <w:r w:rsidRPr="00C547C4">
              <w:rPr>
                <w:rFonts w:cs="David" w:hint="cs"/>
                <w:b/>
                <w:bCs/>
                <w:i/>
                <w:iCs/>
                <w:color w:val="auto"/>
                <w:sz w:val="24"/>
                <w:szCs w:val="24"/>
                <w:rtl/>
              </w:rPr>
              <w:t>חלפה שנה ממועד פסק הדין</w:t>
            </w:r>
          </w:p>
        </w:tc>
        <w:tc>
          <w:tcPr>
            <w:tcW w:w="3119" w:type="dxa"/>
          </w:tcPr>
          <w:p w:rsidR="00886A1A" w:rsidRPr="00E90313" w:rsidRDefault="00886A1A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</w:p>
        </w:tc>
      </w:tr>
      <w:tr w:rsidR="00DA2B17" w:rsidRPr="00E90313" w:rsidTr="002B6734">
        <w:trPr>
          <w:trHeight w:val="543"/>
        </w:trPr>
        <w:tc>
          <w:tcPr>
            <w:tcW w:w="961" w:type="dxa"/>
          </w:tcPr>
          <w:p w:rsidR="00DA2B17" w:rsidRPr="00E90313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  <w:r w:rsidRPr="00E90313">
              <w:rPr>
                <w:rFonts w:cs="David" w:hint="cs"/>
                <w:color w:val="auto"/>
                <w:sz w:val="24"/>
                <w:szCs w:val="24"/>
                <w:rtl/>
              </w:rPr>
              <w:t>ההסדר המוצע</w:t>
            </w:r>
            <w:r>
              <w:rPr>
                <w:rFonts w:cs="David" w:hint="cs"/>
                <w:color w:val="auto"/>
                <w:sz w:val="24"/>
                <w:szCs w:val="24"/>
                <w:rtl/>
              </w:rPr>
              <w:t xml:space="preserve"> (מעודכן)</w:t>
            </w:r>
          </w:p>
        </w:tc>
        <w:tc>
          <w:tcPr>
            <w:tcW w:w="2684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הרשם רשאי</w:t>
            </w:r>
          </w:p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b/>
                <w:bCs/>
                <w:color w:val="auto"/>
                <w:sz w:val="22"/>
                <w:szCs w:val="22"/>
                <w:u w:val="single"/>
                <w:rtl/>
              </w:rPr>
              <w:t>לצוות על תשלום בשיעורים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, </w:t>
            </w:r>
          </w:p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אם התקיימו התנאים המצטברים הבאים:</w:t>
            </w:r>
          </w:p>
        </w:tc>
        <w:tc>
          <w:tcPr>
            <w:tcW w:w="2693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הרשם רשאי </w:t>
            </w:r>
          </w:p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b/>
                <w:bCs/>
                <w:color w:val="auto"/>
                <w:sz w:val="22"/>
                <w:szCs w:val="22"/>
                <w:u w:val="single"/>
                <w:rtl/>
              </w:rPr>
              <w:t>להפנות הצדדים לביהמ"ש</w:t>
            </w:r>
            <w:r w:rsidRPr="00B101D0">
              <w:rPr>
                <w:rFonts w:cs="David" w:hint="cs"/>
                <w:b/>
                <w:bCs/>
                <w:color w:val="auto"/>
                <w:sz w:val="22"/>
                <w:szCs w:val="22"/>
                <w:rtl/>
              </w:rPr>
              <w:t xml:space="preserve"> 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כדי לבקש שינוי בשיעורים, </w:t>
            </w:r>
          </w:p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אם ראה לכך </w:t>
            </w:r>
            <w:r w:rsidRPr="00B101D0"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>הצדקה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 (ס' 69ב1(ג)(2))</w:t>
            </w:r>
          </w:p>
        </w:tc>
        <w:tc>
          <w:tcPr>
            <w:tcW w:w="5103" w:type="dxa"/>
            <w:gridSpan w:val="2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הרשם רשאי</w:t>
            </w:r>
          </w:p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b/>
                <w:bCs/>
                <w:color w:val="auto"/>
                <w:sz w:val="22"/>
                <w:szCs w:val="22"/>
                <w:u w:val="single"/>
                <w:rtl/>
              </w:rPr>
              <w:t>לצוות על תשלום בשיעורים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 שונים מאלה שנקבעו על ידי ביהמ"ש,</w:t>
            </w:r>
          </w:p>
          <w:p w:rsidR="00DA2B17" w:rsidRPr="00B101D0" w:rsidRDefault="00DA2B17" w:rsidP="00DA2B17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>
              <w:rPr>
                <w:rFonts w:cs="David" w:hint="cs"/>
                <w:color w:val="auto"/>
                <w:sz w:val="22"/>
                <w:szCs w:val="22"/>
                <w:rtl/>
              </w:rPr>
              <w:t>באחד מהמקרים הבאים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 (ס' 69ב1(ג)):</w:t>
            </w:r>
          </w:p>
        </w:tc>
        <w:tc>
          <w:tcPr>
            <w:tcW w:w="3119" w:type="dxa"/>
          </w:tcPr>
          <w:p w:rsidR="00DA2B17" w:rsidRDefault="00DA2B17" w:rsidP="00B101D0">
            <w:pPr>
              <w:spacing w:before="0" w:line="240" w:lineRule="auto"/>
              <w:ind w:firstLine="0"/>
              <w:rPr>
                <w:rFonts w:cs="David"/>
                <w:b/>
                <w:bCs/>
                <w:color w:val="auto"/>
                <w:sz w:val="22"/>
                <w:szCs w:val="22"/>
                <w:u w:val="single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הרשם רשאי </w:t>
            </w:r>
          </w:p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b/>
                <w:bCs/>
                <w:color w:val="auto"/>
                <w:sz w:val="22"/>
                <w:szCs w:val="22"/>
                <w:u w:val="single"/>
                <w:rtl/>
              </w:rPr>
              <w:t>לצוות על תשלום בשיעורים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, </w:t>
            </w:r>
          </w:p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אם התקיימו התנאים המצטברים הבאים:</w:t>
            </w:r>
          </w:p>
        </w:tc>
      </w:tr>
      <w:tr w:rsidR="00DA2B17" w:rsidRPr="00E90313" w:rsidTr="002B6734">
        <w:tc>
          <w:tcPr>
            <w:tcW w:w="961" w:type="dxa"/>
          </w:tcPr>
          <w:p w:rsidR="00DA2B17" w:rsidRPr="00E90313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2684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</w:p>
        </w:tc>
        <w:tc>
          <w:tcPr>
            <w:tcW w:w="2693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</w:p>
        </w:tc>
        <w:tc>
          <w:tcPr>
            <w:tcW w:w="2693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>
              <w:rPr>
                <w:rFonts w:cs="David" w:hint="cs"/>
                <w:color w:val="auto"/>
                <w:sz w:val="22"/>
                <w:szCs w:val="22"/>
                <w:rtl/>
              </w:rPr>
              <w:t>התקיימו ה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תנאים לפי סעיף קטן (ב):</w:t>
            </w:r>
          </w:p>
        </w:tc>
        <w:tc>
          <w:tcPr>
            <w:tcW w:w="2410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>
              <w:rPr>
                <w:rFonts w:cs="David" w:hint="cs"/>
                <w:color w:val="auto"/>
                <w:sz w:val="22"/>
                <w:szCs w:val="22"/>
                <w:rtl/>
              </w:rPr>
              <w:t>התקיימו ה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תנאים לפי סעיף קטן (ד): </w:t>
            </w:r>
          </w:p>
        </w:tc>
        <w:tc>
          <w:tcPr>
            <w:tcW w:w="3119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</w:p>
        </w:tc>
      </w:tr>
      <w:tr w:rsidR="00DA2B17" w:rsidRPr="00E90313" w:rsidTr="002B6734">
        <w:tc>
          <w:tcPr>
            <w:tcW w:w="961" w:type="dxa"/>
          </w:tcPr>
          <w:p w:rsidR="00DA2B17" w:rsidRPr="00E90313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2684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(1) חקירת יכולת;</w:t>
            </w:r>
          </w:p>
        </w:tc>
        <w:tc>
          <w:tcPr>
            <w:tcW w:w="2693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</w:p>
        </w:tc>
        <w:tc>
          <w:tcPr>
            <w:tcW w:w="2693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(1) חקירת יכולת;</w:t>
            </w:r>
          </w:p>
        </w:tc>
        <w:tc>
          <w:tcPr>
            <w:tcW w:w="2410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(1) חקירת יכולת;</w:t>
            </w:r>
          </w:p>
        </w:tc>
        <w:tc>
          <w:tcPr>
            <w:tcW w:w="3119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(1) חקירת יכולת;</w:t>
            </w:r>
          </w:p>
        </w:tc>
      </w:tr>
      <w:tr w:rsidR="00DA2B17" w:rsidRPr="00E90313" w:rsidTr="002B6734">
        <w:tc>
          <w:tcPr>
            <w:tcW w:w="961" w:type="dxa"/>
          </w:tcPr>
          <w:p w:rsidR="00DA2B17" w:rsidRPr="00E90313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2684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(2) תשלום חוב המזונות השוטף לפחות </w:t>
            </w:r>
            <w:r w:rsidRPr="00B101D0"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>חודשיים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 לפני הגשת הבקשה ועד למתן ההחלטה;</w:t>
            </w:r>
          </w:p>
        </w:tc>
        <w:tc>
          <w:tcPr>
            <w:tcW w:w="2693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</w:p>
        </w:tc>
        <w:tc>
          <w:tcPr>
            <w:tcW w:w="2693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(2) תשלום חוב המזונות השוטף לפחות </w:t>
            </w:r>
            <w:r w:rsidRPr="00B101D0"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>חודשיים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 לפני הגשת הבקשה ועד למתן ההחלטה;</w:t>
            </w:r>
          </w:p>
        </w:tc>
        <w:tc>
          <w:tcPr>
            <w:tcW w:w="2410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b/>
                <w:bCs/>
                <w:color w:val="auto"/>
                <w:sz w:val="22"/>
                <w:szCs w:val="22"/>
                <w:rtl/>
              </w:rPr>
              <w:t>-</w:t>
            </w:r>
          </w:p>
          <w:p w:rsidR="00DA2B17" w:rsidRPr="00B101D0" w:rsidRDefault="00DA2B17" w:rsidP="00B101D0">
            <w:pPr>
              <w:spacing w:before="0" w:line="240" w:lineRule="auto"/>
              <w:ind w:firstLine="0"/>
              <w:jc w:val="center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(לא משלם חוב מזונות שוטף)</w:t>
            </w:r>
          </w:p>
        </w:tc>
        <w:tc>
          <w:tcPr>
            <w:tcW w:w="3119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jc w:val="center"/>
              <w:rPr>
                <w:rFonts w:cs="David"/>
                <w:b/>
                <w:bCs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b/>
                <w:bCs/>
                <w:color w:val="auto"/>
                <w:sz w:val="22"/>
                <w:szCs w:val="22"/>
                <w:rtl/>
              </w:rPr>
              <w:t>-</w:t>
            </w:r>
          </w:p>
          <w:p w:rsidR="00DA2B17" w:rsidRPr="00B101D0" w:rsidRDefault="00DA2B17" w:rsidP="00B101D0">
            <w:pPr>
              <w:spacing w:before="0" w:line="240" w:lineRule="auto"/>
              <w:ind w:firstLine="0"/>
              <w:jc w:val="center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(לא משלם חוב מזונות שוטף)</w:t>
            </w:r>
          </w:p>
        </w:tc>
      </w:tr>
      <w:tr w:rsidR="00DA2B17" w:rsidRPr="00E90313" w:rsidTr="002B6734">
        <w:tc>
          <w:tcPr>
            <w:tcW w:w="961" w:type="dxa"/>
          </w:tcPr>
          <w:p w:rsidR="00DA2B17" w:rsidRPr="00E90313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2684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(3) זה מוצדק בהתחשב במצב הכלכלי של החייב ובפגיעה האפשרית בזוכה. (ס' 69ב1(ב)).</w:t>
            </w:r>
          </w:p>
        </w:tc>
        <w:tc>
          <w:tcPr>
            <w:tcW w:w="2693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</w:p>
        </w:tc>
        <w:tc>
          <w:tcPr>
            <w:tcW w:w="2693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(3) זה מוצדק בהתחשב במצב הכלכלי של החייב ובפגיעה האפשרית בזוכה.</w:t>
            </w:r>
          </w:p>
        </w:tc>
        <w:tc>
          <w:tcPr>
            <w:tcW w:w="2410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(3) זה מוצדק בהתחשב במצב הכלכלי של החייב ובפגישה האפשרית בזוכה. (ס' 69ב1(ד)).</w:t>
            </w:r>
          </w:p>
        </w:tc>
        <w:tc>
          <w:tcPr>
            <w:tcW w:w="3119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(3) זה מוצדק בהתחשב במצב הכלכלי של החייב ובפגישה האפשרית בזוכה. (ס' 69ב1(ד)).</w:t>
            </w:r>
          </w:p>
        </w:tc>
      </w:tr>
      <w:tr w:rsidR="00DA2B17" w:rsidRPr="00E90313" w:rsidTr="002B6734">
        <w:tc>
          <w:tcPr>
            <w:tcW w:w="961" w:type="dxa"/>
          </w:tcPr>
          <w:p w:rsidR="00DA2B17" w:rsidRPr="00E90313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2684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</w:p>
        </w:tc>
        <w:tc>
          <w:tcPr>
            <w:tcW w:w="2693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</w:p>
        </w:tc>
        <w:tc>
          <w:tcPr>
            <w:tcW w:w="2693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</w:p>
        </w:tc>
        <w:tc>
          <w:tcPr>
            <w:tcW w:w="2410" w:type="dxa"/>
          </w:tcPr>
          <w:p w:rsidR="00DA2B17" w:rsidRPr="00B101D0" w:rsidRDefault="00DA2B17" w:rsidP="000D35D2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(4) הרשם שוכנע ש</w:t>
            </w:r>
            <w:r w:rsidRPr="00B101D0"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 xml:space="preserve">החייב אינו משלם את חוב </w:t>
            </w:r>
            <w:r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 xml:space="preserve">המזונות השוטף </w:t>
            </w:r>
            <w:r w:rsidRPr="00B101D0"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>בשל נסיבות חריגות שיירשמו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.</w:t>
            </w:r>
          </w:p>
        </w:tc>
        <w:tc>
          <w:tcPr>
            <w:tcW w:w="3119" w:type="dxa"/>
          </w:tcPr>
          <w:p w:rsidR="00DA2B17" w:rsidRPr="00B101D0" w:rsidRDefault="00DA2B17" w:rsidP="00415653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>(4) הרשם שוכנע ש</w:t>
            </w:r>
            <w:r w:rsidRPr="00B101D0"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 xml:space="preserve">החייב אינו משלם את חוב </w:t>
            </w:r>
            <w:r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 xml:space="preserve">המזונות השוטף </w:t>
            </w:r>
            <w:r w:rsidRPr="00B101D0"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>בשל נסיבות חריגות שיירשמו</w:t>
            </w:r>
            <w:r w:rsidRPr="00B101D0">
              <w:rPr>
                <w:rFonts w:cs="David" w:hint="cs"/>
                <w:color w:val="auto"/>
                <w:sz w:val="22"/>
                <w:szCs w:val="22"/>
                <w:rtl/>
              </w:rPr>
              <w:t xml:space="preserve"> (ס' 69ב1(ד)).</w:t>
            </w:r>
          </w:p>
        </w:tc>
      </w:tr>
      <w:tr w:rsidR="00DA2B17" w:rsidRPr="00E90313" w:rsidTr="002B6734">
        <w:tc>
          <w:tcPr>
            <w:tcW w:w="961" w:type="dxa"/>
          </w:tcPr>
          <w:p w:rsidR="00DA2B17" w:rsidRPr="00E90313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</w:p>
        </w:tc>
        <w:tc>
          <w:tcPr>
            <w:tcW w:w="2684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</w:p>
        </w:tc>
        <w:tc>
          <w:tcPr>
            <w:tcW w:w="2693" w:type="dxa"/>
          </w:tcPr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</w:p>
        </w:tc>
        <w:tc>
          <w:tcPr>
            <w:tcW w:w="2693" w:type="dxa"/>
          </w:tcPr>
          <w:p w:rsidR="00436EBF" w:rsidRDefault="00436EBF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>
              <w:rPr>
                <w:rFonts w:cs="David" w:hint="cs"/>
                <w:color w:val="auto"/>
                <w:sz w:val="22"/>
                <w:szCs w:val="22"/>
                <w:rtl/>
              </w:rPr>
              <w:t>ובנוסף:</w:t>
            </w:r>
          </w:p>
          <w:p w:rsidR="00DA2B17" w:rsidRPr="00B101D0" w:rsidRDefault="00DA2B17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>
              <w:rPr>
                <w:rFonts w:cs="David" w:hint="cs"/>
                <w:color w:val="auto"/>
                <w:sz w:val="22"/>
                <w:szCs w:val="22"/>
                <w:rtl/>
              </w:rPr>
              <w:t>(4) הרשם שוכנע ש</w:t>
            </w:r>
            <w:r w:rsidRPr="00DA2B17"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>חל שינוי בנסיבות בתקופה שלאחר מתן פסק הדין</w:t>
            </w:r>
            <w:r>
              <w:rPr>
                <w:rFonts w:cs="David" w:hint="cs"/>
                <w:color w:val="auto"/>
                <w:sz w:val="22"/>
                <w:szCs w:val="22"/>
                <w:rtl/>
              </w:rPr>
              <w:t xml:space="preserve"> או ש</w:t>
            </w:r>
            <w:r w:rsidRPr="00DA2B17"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>קיים הסבר סביר אחר לאי תשלום חוב העבר במזונות</w:t>
            </w:r>
            <w:r>
              <w:rPr>
                <w:rFonts w:cs="David" w:hint="cs"/>
                <w:color w:val="auto"/>
                <w:sz w:val="22"/>
                <w:szCs w:val="22"/>
                <w:rtl/>
              </w:rPr>
              <w:t>.</w:t>
            </w:r>
          </w:p>
        </w:tc>
        <w:tc>
          <w:tcPr>
            <w:tcW w:w="2410" w:type="dxa"/>
          </w:tcPr>
          <w:p w:rsidR="00436EBF" w:rsidRDefault="00436EBF" w:rsidP="000D35D2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>
              <w:rPr>
                <w:rFonts w:cs="David" w:hint="cs"/>
                <w:color w:val="auto"/>
                <w:sz w:val="22"/>
                <w:szCs w:val="22"/>
                <w:rtl/>
              </w:rPr>
              <w:t>ובנוסף:</w:t>
            </w:r>
          </w:p>
          <w:p w:rsidR="00DA2B17" w:rsidRPr="00B101D0" w:rsidRDefault="00DA2B17" w:rsidP="000D35D2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  <w:r>
              <w:rPr>
                <w:rFonts w:cs="David" w:hint="cs"/>
                <w:color w:val="auto"/>
                <w:sz w:val="22"/>
                <w:szCs w:val="22"/>
                <w:rtl/>
              </w:rPr>
              <w:t>(5)  הרשם שוכנע ש</w:t>
            </w:r>
            <w:r w:rsidRPr="00DA2B17"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>חל שינוי בנסיבות בתקופה שלאחר מתן פסק הדין</w:t>
            </w:r>
            <w:r>
              <w:rPr>
                <w:rFonts w:cs="David" w:hint="cs"/>
                <w:color w:val="auto"/>
                <w:sz w:val="22"/>
                <w:szCs w:val="22"/>
                <w:rtl/>
              </w:rPr>
              <w:t xml:space="preserve"> או ש</w:t>
            </w:r>
            <w:r w:rsidRPr="00DA2B17">
              <w:rPr>
                <w:rFonts w:cs="David" w:hint="cs"/>
                <w:color w:val="auto"/>
                <w:sz w:val="22"/>
                <w:szCs w:val="22"/>
                <w:u w:val="single"/>
                <w:rtl/>
              </w:rPr>
              <w:t>קיים הסבר סביר אחר לאי תשלום חוב העבר במזונות</w:t>
            </w:r>
            <w:r>
              <w:rPr>
                <w:rFonts w:cs="David" w:hint="cs"/>
                <w:color w:val="auto"/>
                <w:sz w:val="22"/>
                <w:szCs w:val="22"/>
                <w:rtl/>
              </w:rPr>
              <w:t>.</w:t>
            </w:r>
          </w:p>
        </w:tc>
        <w:tc>
          <w:tcPr>
            <w:tcW w:w="3119" w:type="dxa"/>
          </w:tcPr>
          <w:p w:rsidR="00DA2B17" w:rsidRPr="00B101D0" w:rsidRDefault="00DA2B17" w:rsidP="00415653">
            <w:pPr>
              <w:spacing w:before="0" w:line="240" w:lineRule="auto"/>
              <w:ind w:firstLine="0"/>
              <w:rPr>
                <w:rFonts w:cs="David"/>
                <w:color w:val="auto"/>
                <w:sz w:val="22"/>
                <w:szCs w:val="22"/>
                <w:rtl/>
              </w:rPr>
            </w:pPr>
          </w:p>
        </w:tc>
      </w:tr>
      <w:tr w:rsidR="00B101D0" w:rsidRPr="00E90313" w:rsidTr="00B101D0">
        <w:tc>
          <w:tcPr>
            <w:tcW w:w="0" w:type="auto"/>
            <w:gridSpan w:val="6"/>
            <w:shd w:val="clear" w:color="auto" w:fill="A6A6A6" w:themeFill="background1" w:themeFillShade="A6"/>
          </w:tcPr>
          <w:p w:rsidR="00B101D0" w:rsidRPr="00E90313" w:rsidRDefault="00B101D0" w:rsidP="00B101D0">
            <w:pPr>
              <w:spacing w:before="0" w:line="240" w:lineRule="auto"/>
              <w:ind w:firstLine="0"/>
              <w:rPr>
                <w:rFonts w:cs="David"/>
                <w:color w:val="auto"/>
                <w:sz w:val="24"/>
                <w:szCs w:val="24"/>
                <w:rtl/>
              </w:rPr>
            </w:pPr>
          </w:p>
        </w:tc>
      </w:tr>
    </w:tbl>
    <w:p w:rsidR="008F6B96" w:rsidRPr="008F6B96" w:rsidRDefault="008F6B96" w:rsidP="008F6B96">
      <w:pPr>
        <w:spacing w:before="0" w:line="240" w:lineRule="auto"/>
        <w:ind w:firstLine="0"/>
        <w:rPr>
          <w:rFonts w:cs="David"/>
          <w:color w:val="FF0000"/>
          <w:sz w:val="24"/>
          <w:szCs w:val="24"/>
          <w:rtl/>
        </w:rPr>
      </w:pPr>
    </w:p>
    <w:sectPr w:rsidR="008F6B96" w:rsidRPr="008F6B96" w:rsidSect="003B36AF">
      <w:pgSz w:w="16838" w:h="11906" w:orient="landscape"/>
      <w:pgMar w:top="851" w:right="851" w:bottom="851" w:left="85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ABE" w:rsidRDefault="00B54ABE" w:rsidP="00E05290">
      <w:pPr>
        <w:spacing w:before="0" w:line="240" w:lineRule="auto"/>
      </w:pPr>
      <w:r>
        <w:separator/>
      </w:r>
    </w:p>
  </w:endnote>
  <w:endnote w:type="continuationSeparator" w:id="0">
    <w:p w:rsidR="00B54ABE" w:rsidRDefault="00B54ABE" w:rsidP="00E0529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ABE" w:rsidRDefault="00B54ABE" w:rsidP="00E05290">
      <w:pPr>
        <w:spacing w:before="0" w:line="240" w:lineRule="auto"/>
      </w:pPr>
      <w:r>
        <w:separator/>
      </w:r>
    </w:p>
  </w:footnote>
  <w:footnote w:type="continuationSeparator" w:id="0">
    <w:p w:rsidR="00B54ABE" w:rsidRDefault="00B54ABE" w:rsidP="00E0529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2657FBA"/>
    <w:multiLevelType w:val="hybridMultilevel"/>
    <w:tmpl w:val="C50AB63E"/>
    <w:lvl w:ilvl="0" w:tplc="8D0C8434">
      <w:start w:val="4"/>
      <w:numFmt w:val="bullet"/>
      <w:lvlText w:val="-"/>
      <w:lvlJc w:val="left"/>
      <w:pPr>
        <w:ind w:left="720" w:hanging="360"/>
      </w:pPr>
      <w:rPr>
        <w:rFonts w:ascii="Hadasa Roso SL" w:eastAsia="MS Mincho" w:hAnsi="Hadasa Roso S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E7E35"/>
    <w:multiLevelType w:val="hybridMultilevel"/>
    <w:tmpl w:val="D634378E"/>
    <w:lvl w:ilvl="0" w:tplc="C088D8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D033EC"/>
    <w:multiLevelType w:val="hybridMultilevel"/>
    <w:tmpl w:val="198A0510"/>
    <w:lvl w:ilvl="0" w:tplc="F5D8F484">
      <w:start w:val="4"/>
      <w:numFmt w:val="bullet"/>
      <w:lvlText w:val="-"/>
      <w:lvlJc w:val="left"/>
      <w:pPr>
        <w:ind w:left="720" w:hanging="360"/>
      </w:pPr>
      <w:rPr>
        <w:rFonts w:ascii="Hadasa Roso SL" w:eastAsia="MS Mincho" w:hAnsi="Hadasa Roso S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43458"/>
    <w:multiLevelType w:val="hybridMultilevel"/>
    <w:tmpl w:val="2726689A"/>
    <w:lvl w:ilvl="0" w:tplc="8D0C8434">
      <w:start w:val="4"/>
      <w:numFmt w:val="bullet"/>
      <w:lvlText w:val="-"/>
      <w:lvlJc w:val="left"/>
      <w:pPr>
        <w:ind w:left="720" w:hanging="360"/>
      </w:pPr>
      <w:rPr>
        <w:rFonts w:ascii="Hadasa Roso SL" w:eastAsia="MS Mincho" w:hAnsi="Hadasa Roso S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750FA5"/>
    <w:multiLevelType w:val="hybridMultilevel"/>
    <w:tmpl w:val="AF1AE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20B0A"/>
    <w:multiLevelType w:val="hybridMultilevel"/>
    <w:tmpl w:val="A312669C"/>
    <w:lvl w:ilvl="0" w:tplc="0254AD2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C0974"/>
    <w:multiLevelType w:val="hybridMultilevel"/>
    <w:tmpl w:val="91E81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3202B4"/>
    <w:multiLevelType w:val="hybridMultilevel"/>
    <w:tmpl w:val="D9648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6D3D58"/>
    <w:multiLevelType w:val="hybridMultilevel"/>
    <w:tmpl w:val="35207E10"/>
    <w:lvl w:ilvl="0" w:tplc="3D48541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8C225DD"/>
    <w:multiLevelType w:val="hybridMultilevel"/>
    <w:tmpl w:val="3ECEF778"/>
    <w:lvl w:ilvl="0" w:tplc="D2BC34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C81DDD"/>
    <w:multiLevelType w:val="hybridMultilevel"/>
    <w:tmpl w:val="DD48A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1104B1"/>
    <w:multiLevelType w:val="hybridMultilevel"/>
    <w:tmpl w:val="BE622E86"/>
    <w:lvl w:ilvl="0" w:tplc="557261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291219"/>
    <w:multiLevelType w:val="hybridMultilevel"/>
    <w:tmpl w:val="D118162E"/>
    <w:lvl w:ilvl="0" w:tplc="804C63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57975A7"/>
    <w:multiLevelType w:val="hybridMultilevel"/>
    <w:tmpl w:val="A82C2C32"/>
    <w:lvl w:ilvl="0" w:tplc="0630C1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EE31A4B"/>
    <w:multiLevelType w:val="hybridMultilevel"/>
    <w:tmpl w:val="6AE2B82E"/>
    <w:lvl w:ilvl="0" w:tplc="5FBE9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1"/>
  </w:num>
  <w:num w:numId="4">
    <w:abstractNumId w:val="15"/>
  </w:num>
  <w:num w:numId="5">
    <w:abstractNumId w:val="20"/>
  </w:num>
  <w:num w:numId="6">
    <w:abstractNumId w:val="7"/>
  </w:num>
  <w:num w:numId="7">
    <w:abstractNumId w:val="8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0"/>
  </w:num>
  <w:num w:numId="12">
    <w:abstractNumId w:val="16"/>
  </w:num>
  <w:num w:numId="13">
    <w:abstractNumId w:val="3"/>
  </w:num>
  <w:num w:numId="14">
    <w:abstractNumId w:val="19"/>
  </w:num>
  <w:num w:numId="15">
    <w:abstractNumId w:val="17"/>
  </w:num>
  <w:num w:numId="16">
    <w:abstractNumId w:val="14"/>
  </w:num>
  <w:num w:numId="17">
    <w:abstractNumId w:val="6"/>
  </w:num>
  <w:num w:numId="18">
    <w:abstractNumId w:val="9"/>
  </w:num>
  <w:num w:numId="19">
    <w:abstractNumId w:val="1"/>
  </w:num>
  <w:num w:numId="20">
    <w:abstractNumId w:val="2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1C"/>
    <w:rsid w:val="00000717"/>
    <w:rsid w:val="000026C1"/>
    <w:rsid w:val="00003E46"/>
    <w:rsid w:val="00005A17"/>
    <w:rsid w:val="00006B8E"/>
    <w:rsid w:val="00013E20"/>
    <w:rsid w:val="00014B39"/>
    <w:rsid w:val="00016397"/>
    <w:rsid w:val="000209F2"/>
    <w:rsid w:val="000270D5"/>
    <w:rsid w:val="00034E8E"/>
    <w:rsid w:val="000400F8"/>
    <w:rsid w:val="000402C7"/>
    <w:rsid w:val="000405D8"/>
    <w:rsid w:val="00040789"/>
    <w:rsid w:val="000435B2"/>
    <w:rsid w:val="00043975"/>
    <w:rsid w:val="00044A9A"/>
    <w:rsid w:val="00044F0D"/>
    <w:rsid w:val="00046E6B"/>
    <w:rsid w:val="00047053"/>
    <w:rsid w:val="00047143"/>
    <w:rsid w:val="0005287B"/>
    <w:rsid w:val="000608EB"/>
    <w:rsid w:val="00061155"/>
    <w:rsid w:val="000633A8"/>
    <w:rsid w:val="00064915"/>
    <w:rsid w:val="0007049E"/>
    <w:rsid w:val="00073A6F"/>
    <w:rsid w:val="00074B11"/>
    <w:rsid w:val="000809A6"/>
    <w:rsid w:val="0008559C"/>
    <w:rsid w:val="00090255"/>
    <w:rsid w:val="000965EC"/>
    <w:rsid w:val="000970F5"/>
    <w:rsid w:val="000B59C7"/>
    <w:rsid w:val="000B6310"/>
    <w:rsid w:val="000B6325"/>
    <w:rsid w:val="000B7009"/>
    <w:rsid w:val="000C6A85"/>
    <w:rsid w:val="000D2B47"/>
    <w:rsid w:val="000D35D2"/>
    <w:rsid w:val="000E0307"/>
    <w:rsid w:val="000E18F9"/>
    <w:rsid w:val="000E4C0B"/>
    <w:rsid w:val="000E57FC"/>
    <w:rsid w:val="000E6A79"/>
    <w:rsid w:val="000F171A"/>
    <w:rsid w:val="000F3C74"/>
    <w:rsid w:val="000F45DD"/>
    <w:rsid w:val="000F6C18"/>
    <w:rsid w:val="000F76EE"/>
    <w:rsid w:val="00106132"/>
    <w:rsid w:val="00115441"/>
    <w:rsid w:val="00115BE4"/>
    <w:rsid w:val="00117954"/>
    <w:rsid w:val="00124140"/>
    <w:rsid w:val="00127871"/>
    <w:rsid w:val="00127F66"/>
    <w:rsid w:val="0013209A"/>
    <w:rsid w:val="00133B91"/>
    <w:rsid w:val="00134194"/>
    <w:rsid w:val="001375BD"/>
    <w:rsid w:val="0014224A"/>
    <w:rsid w:val="00143E5D"/>
    <w:rsid w:val="00145727"/>
    <w:rsid w:val="0014776A"/>
    <w:rsid w:val="00155025"/>
    <w:rsid w:val="00162D00"/>
    <w:rsid w:val="00167004"/>
    <w:rsid w:val="001713F6"/>
    <w:rsid w:val="001717A1"/>
    <w:rsid w:val="00173CCD"/>
    <w:rsid w:val="0017457B"/>
    <w:rsid w:val="00174592"/>
    <w:rsid w:val="00182E17"/>
    <w:rsid w:val="001830B3"/>
    <w:rsid w:val="00183CA6"/>
    <w:rsid w:val="00184538"/>
    <w:rsid w:val="00184602"/>
    <w:rsid w:val="00185257"/>
    <w:rsid w:val="001A16BB"/>
    <w:rsid w:val="001A1C68"/>
    <w:rsid w:val="001C00F0"/>
    <w:rsid w:val="001C0AFF"/>
    <w:rsid w:val="001C1689"/>
    <w:rsid w:val="001C4253"/>
    <w:rsid w:val="001C5E7F"/>
    <w:rsid w:val="001C7916"/>
    <w:rsid w:val="001D0773"/>
    <w:rsid w:val="001D3025"/>
    <w:rsid w:val="001D56DE"/>
    <w:rsid w:val="001E0ECF"/>
    <w:rsid w:val="001E2A93"/>
    <w:rsid w:val="001F0453"/>
    <w:rsid w:val="001F4122"/>
    <w:rsid w:val="001F54AF"/>
    <w:rsid w:val="0020210D"/>
    <w:rsid w:val="00205BE8"/>
    <w:rsid w:val="002077CD"/>
    <w:rsid w:val="00211412"/>
    <w:rsid w:val="00211C66"/>
    <w:rsid w:val="00214D7B"/>
    <w:rsid w:val="00215A9B"/>
    <w:rsid w:val="0022071B"/>
    <w:rsid w:val="00220C31"/>
    <w:rsid w:val="00223F33"/>
    <w:rsid w:val="0022410B"/>
    <w:rsid w:val="00227959"/>
    <w:rsid w:val="00242180"/>
    <w:rsid w:val="002471E0"/>
    <w:rsid w:val="00252408"/>
    <w:rsid w:val="002571AF"/>
    <w:rsid w:val="00261E30"/>
    <w:rsid w:val="00261E88"/>
    <w:rsid w:val="00262F96"/>
    <w:rsid w:val="00264539"/>
    <w:rsid w:val="0027256D"/>
    <w:rsid w:val="00272B38"/>
    <w:rsid w:val="00274B8D"/>
    <w:rsid w:val="00283C4F"/>
    <w:rsid w:val="00286344"/>
    <w:rsid w:val="00286538"/>
    <w:rsid w:val="00287CA2"/>
    <w:rsid w:val="00291363"/>
    <w:rsid w:val="002A1B58"/>
    <w:rsid w:val="002A4B4B"/>
    <w:rsid w:val="002B5806"/>
    <w:rsid w:val="002B6734"/>
    <w:rsid w:val="002B7063"/>
    <w:rsid w:val="002C48D9"/>
    <w:rsid w:val="002C5D3E"/>
    <w:rsid w:val="002D2E42"/>
    <w:rsid w:val="002D6E6C"/>
    <w:rsid w:val="002D6F34"/>
    <w:rsid w:val="002D76BC"/>
    <w:rsid w:val="002E02CD"/>
    <w:rsid w:val="002E5150"/>
    <w:rsid w:val="002E5AC0"/>
    <w:rsid w:val="002E60CB"/>
    <w:rsid w:val="002F075E"/>
    <w:rsid w:val="002F223A"/>
    <w:rsid w:val="002F24FD"/>
    <w:rsid w:val="002F459F"/>
    <w:rsid w:val="0030125B"/>
    <w:rsid w:val="00306E1E"/>
    <w:rsid w:val="0031176B"/>
    <w:rsid w:val="00311F96"/>
    <w:rsid w:val="0031456F"/>
    <w:rsid w:val="003157C0"/>
    <w:rsid w:val="00320AEF"/>
    <w:rsid w:val="003221AD"/>
    <w:rsid w:val="00326F54"/>
    <w:rsid w:val="0033236F"/>
    <w:rsid w:val="00334428"/>
    <w:rsid w:val="0033455E"/>
    <w:rsid w:val="00335813"/>
    <w:rsid w:val="003452BF"/>
    <w:rsid w:val="00352D9C"/>
    <w:rsid w:val="00354F9A"/>
    <w:rsid w:val="0036000A"/>
    <w:rsid w:val="00361140"/>
    <w:rsid w:val="00361E99"/>
    <w:rsid w:val="003667E0"/>
    <w:rsid w:val="003738D3"/>
    <w:rsid w:val="00374C52"/>
    <w:rsid w:val="00380964"/>
    <w:rsid w:val="003862A5"/>
    <w:rsid w:val="003918A0"/>
    <w:rsid w:val="0039207B"/>
    <w:rsid w:val="003969B1"/>
    <w:rsid w:val="003A01CE"/>
    <w:rsid w:val="003A1E26"/>
    <w:rsid w:val="003A5779"/>
    <w:rsid w:val="003B084E"/>
    <w:rsid w:val="003B1D1C"/>
    <w:rsid w:val="003B24C3"/>
    <w:rsid w:val="003B36AF"/>
    <w:rsid w:val="003B3A12"/>
    <w:rsid w:val="003B6696"/>
    <w:rsid w:val="003B6A24"/>
    <w:rsid w:val="003B7C13"/>
    <w:rsid w:val="003C117A"/>
    <w:rsid w:val="003C1922"/>
    <w:rsid w:val="003C1A3A"/>
    <w:rsid w:val="003C2AEE"/>
    <w:rsid w:val="003D5968"/>
    <w:rsid w:val="003D7CB2"/>
    <w:rsid w:val="003E071C"/>
    <w:rsid w:val="003E0A31"/>
    <w:rsid w:val="003E0A74"/>
    <w:rsid w:val="003E39FD"/>
    <w:rsid w:val="003E3A7F"/>
    <w:rsid w:val="003E7285"/>
    <w:rsid w:val="003F0E4A"/>
    <w:rsid w:val="003F239F"/>
    <w:rsid w:val="003F2DE2"/>
    <w:rsid w:val="003F3C44"/>
    <w:rsid w:val="00400258"/>
    <w:rsid w:val="00400948"/>
    <w:rsid w:val="00402B5A"/>
    <w:rsid w:val="00403F37"/>
    <w:rsid w:val="00404EA0"/>
    <w:rsid w:val="00410CCA"/>
    <w:rsid w:val="00412904"/>
    <w:rsid w:val="00415653"/>
    <w:rsid w:val="00415AA0"/>
    <w:rsid w:val="0041767E"/>
    <w:rsid w:val="00417A62"/>
    <w:rsid w:val="00417B7D"/>
    <w:rsid w:val="00421485"/>
    <w:rsid w:val="00422D16"/>
    <w:rsid w:val="004243F4"/>
    <w:rsid w:val="0043005B"/>
    <w:rsid w:val="0043463C"/>
    <w:rsid w:val="00436EBF"/>
    <w:rsid w:val="00440A29"/>
    <w:rsid w:val="004423CF"/>
    <w:rsid w:val="00444C9D"/>
    <w:rsid w:val="00445151"/>
    <w:rsid w:val="00447C00"/>
    <w:rsid w:val="00450B54"/>
    <w:rsid w:val="00451ED2"/>
    <w:rsid w:val="004533EA"/>
    <w:rsid w:val="00455241"/>
    <w:rsid w:val="00457D0B"/>
    <w:rsid w:val="00460512"/>
    <w:rsid w:val="00462016"/>
    <w:rsid w:val="00464D69"/>
    <w:rsid w:val="00465ED4"/>
    <w:rsid w:val="00466459"/>
    <w:rsid w:val="00466D2D"/>
    <w:rsid w:val="00466FB6"/>
    <w:rsid w:val="00472957"/>
    <w:rsid w:val="004737C5"/>
    <w:rsid w:val="00474532"/>
    <w:rsid w:val="00476694"/>
    <w:rsid w:val="00482EFC"/>
    <w:rsid w:val="00483FC7"/>
    <w:rsid w:val="004842D9"/>
    <w:rsid w:val="00496CC6"/>
    <w:rsid w:val="004A28AB"/>
    <w:rsid w:val="004A2AA8"/>
    <w:rsid w:val="004A3D51"/>
    <w:rsid w:val="004B002D"/>
    <w:rsid w:val="004B0563"/>
    <w:rsid w:val="004B4F14"/>
    <w:rsid w:val="004B551A"/>
    <w:rsid w:val="004B7234"/>
    <w:rsid w:val="004C3907"/>
    <w:rsid w:val="004C46BF"/>
    <w:rsid w:val="004C7109"/>
    <w:rsid w:val="004C77A4"/>
    <w:rsid w:val="004D6873"/>
    <w:rsid w:val="004E4986"/>
    <w:rsid w:val="004F22D9"/>
    <w:rsid w:val="004F570E"/>
    <w:rsid w:val="004F5D62"/>
    <w:rsid w:val="004F6190"/>
    <w:rsid w:val="00504B3E"/>
    <w:rsid w:val="005073FD"/>
    <w:rsid w:val="00510B3B"/>
    <w:rsid w:val="00511852"/>
    <w:rsid w:val="00517A19"/>
    <w:rsid w:val="005247FA"/>
    <w:rsid w:val="005339C4"/>
    <w:rsid w:val="00533A9A"/>
    <w:rsid w:val="00534899"/>
    <w:rsid w:val="005353B3"/>
    <w:rsid w:val="005518AC"/>
    <w:rsid w:val="00553709"/>
    <w:rsid w:val="00567C5F"/>
    <w:rsid w:val="00570B39"/>
    <w:rsid w:val="005727A4"/>
    <w:rsid w:val="00576D5F"/>
    <w:rsid w:val="005774FC"/>
    <w:rsid w:val="00582068"/>
    <w:rsid w:val="00582CC6"/>
    <w:rsid w:val="00583BCD"/>
    <w:rsid w:val="005870F8"/>
    <w:rsid w:val="005901AE"/>
    <w:rsid w:val="00590692"/>
    <w:rsid w:val="00592C1C"/>
    <w:rsid w:val="00593D52"/>
    <w:rsid w:val="0059745A"/>
    <w:rsid w:val="005A3AB8"/>
    <w:rsid w:val="005A7A18"/>
    <w:rsid w:val="005B40F2"/>
    <w:rsid w:val="005B495E"/>
    <w:rsid w:val="005C284A"/>
    <w:rsid w:val="005C38E3"/>
    <w:rsid w:val="005C4002"/>
    <w:rsid w:val="005C5F81"/>
    <w:rsid w:val="005D07CC"/>
    <w:rsid w:val="005D0CB5"/>
    <w:rsid w:val="005D6FCA"/>
    <w:rsid w:val="005E2BF5"/>
    <w:rsid w:val="005E3D41"/>
    <w:rsid w:val="005F0006"/>
    <w:rsid w:val="005F2D9A"/>
    <w:rsid w:val="005F7D85"/>
    <w:rsid w:val="006011D8"/>
    <w:rsid w:val="006022D3"/>
    <w:rsid w:val="00610B4B"/>
    <w:rsid w:val="00623CCD"/>
    <w:rsid w:val="00624654"/>
    <w:rsid w:val="006247E0"/>
    <w:rsid w:val="00624D54"/>
    <w:rsid w:val="00624DD1"/>
    <w:rsid w:val="00632168"/>
    <w:rsid w:val="006344F0"/>
    <w:rsid w:val="00637335"/>
    <w:rsid w:val="00642449"/>
    <w:rsid w:val="00643C6B"/>
    <w:rsid w:val="00645323"/>
    <w:rsid w:val="00646932"/>
    <w:rsid w:val="00655DA0"/>
    <w:rsid w:val="00657083"/>
    <w:rsid w:val="0066181A"/>
    <w:rsid w:val="00661F54"/>
    <w:rsid w:val="00680A93"/>
    <w:rsid w:val="0068479D"/>
    <w:rsid w:val="00684838"/>
    <w:rsid w:val="00685EB4"/>
    <w:rsid w:val="006965F0"/>
    <w:rsid w:val="006976BD"/>
    <w:rsid w:val="006A29CC"/>
    <w:rsid w:val="006A423C"/>
    <w:rsid w:val="006A5209"/>
    <w:rsid w:val="006B0175"/>
    <w:rsid w:val="006B1DE1"/>
    <w:rsid w:val="006B3105"/>
    <w:rsid w:val="006B6CE3"/>
    <w:rsid w:val="006C0F5E"/>
    <w:rsid w:val="006C10B5"/>
    <w:rsid w:val="006C4ACC"/>
    <w:rsid w:val="006C5E3B"/>
    <w:rsid w:val="006D5750"/>
    <w:rsid w:val="006D5BB5"/>
    <w:rsid w:val="006E2383"/>
    <w:rsid w:val="006E7883"/>
    <w:rsid w:val="006F04C5"/>
    <w:rsid w:val="006F0DA4"/>
    <w:rsid w:val="006F3744"/>
    <w:rsid w:val="00700CDA"/>
    <w:rsid w:val="00701087"/>
    <w:rsid w:val="007034CF"/>
    <w:rsid w:val="00710D78"/>
    <w:rsid w:val="00711829"/>
    <w:rsid w:val="00711EE5"/>
    <w:rsid w:val="00721849"/>
    <w:rsid w:val="00722EA0"/>
    <w:rsid w:val="0072487B"/>
    <w:rsid w:val="00726FC7"/>
    <w:rsid w:val="007326C8"/>
    <w:rsid w:val="0073312C"/>
    <w:rsid w:val="007349C5"/>
    <w:rsid w:val="00742389"/>
    <w:rsid w:val="007425A0"/>
    <w:rsid w:val="00743838"/>
    <w:rsid w:val="007501E1"/>
    <w:rsid w:val="00751C31"/>
    <w:rsid w:val="00756156"/>
    <w:rsid w:val="0075649F"/>
    <w:rsid w:val="0075689D"/>
    <w:rsid w:val="00762C8D"/>
    <w:rsid w:val="00766DE2"/>
    <w:rsid w:val="007713F8"/>
    <w:rsid w:val="00773DC6"/>
    <w:rsid w:val="00775A89"/>
    <w:rsid w:val="00780BDA"/>
    <w:rsid w:val="00781B4B"/>
    <w:rsid w:val="007828E1"/>
    <w:rsid w:val="00783F8D"/>
    <w:rsid w:val="007859E1"/>
    <w:rsid w:val="00786E5B"/>
    <w:rsid w:val="00787D03"/>
    <w:rsid w:val="00795E8B"/>
    <w:rsid w:val="0079648C"/>
    <w:rsid w:val="00797AFB"/>
    <w:rsid w:val="007A12CA"/>
    <w:rsid w:val="007A30B5"/>
    <w:rsid w:val="007A4E66"/>
    <w:rsid w:val="007A55A9"/>
    <w:rsid w:val="007A7DAF"/>
    <w:rsid w:val="007B362F"/>
    <w:rsid w:val="007B3796"/>
    <w:rsid w:val="007B4EAB"/>
    <w:rsid w:val="007B788A"/>
    <w:rsid w:val="007C1198"/>
    <w:rsid w:val="007C3F82"/>
    <w:rsid w:val="007C3FCF"/>
    <w:rsid w:val="007C48CF"/>
    <w:rsid w:val="007C4991"/>
    <w:rsid w:val="007C6D4B"/>
    <w:rsid w:val="007C7F94"/>
    <w:rsid w:val="007D0C54"/>
    <w:rsid w:val="007D21C5"/>
    <w:rsid w:val="007D27D7"/>
    <w:rsid w:val="007D5C43"/>
    <w:rsid w:val="007D5FEC"/>
    <w:rsid w:val="007D6B0B"/>
    <w:rsid w:val="007E5282"/>
    <w:rsid w:val="007F1323"/>
    <w:rsid w:val="007F14A9"/>
    <w:rsid w:val="007F6BC4"/>
    <w:rsid w:val="0080131D"/>
    <w:rsid w:val="00802612"/>
    <w:rsid w:val="00802CCE"/>
    <w:rsid w:val="0081054B"/>
    <w:rsid w:val="008122A3"/>
    <w:rsid w:val="00821F4D"/>
    <w:rsid w:val="00822F7D"/>
    <w:rsid w:val="008257AA"/>
    <w:rsid w:val="00827965"/>
    <w:rsid w:val="008333A5"/>
    <w:rsid w:val="008457F3"/>
    <w:rsid w:val="00845C05"/>
    <w:rsid w:val="00845FA3"/>
    <w:rsid w:val="00847513"/>
    <w:rsid w:val="00847CC0"/>
    <w:rsid w:val="00851F22"/>
    <w:rsid w:val="0085219C"/>
    <w:rsid w:val="008554FF"/>
    <w:rsid w:val="00857093"/>
    <w:rsid w:val="008615B0"/>
    <w:rsid w:val="00864F35"/>
    <w:rsid w:val="0086515D"/>
    <w:rsid w:val="00867D9E"/>
    <w:rsid w:val="008808CC"/>
    <w:rsid w:val="00884559"/>
    <w:rsid w:val="00886A1A"/>
    <w:rsid w:val="00893788"/>
    <w:rsid w:val="00895EFC"/>
    <w:rsid w:val="008A121E"/>
    <w:rsid w:val="008A2094"/>
    <w:rsid w:val="008A2925"/>
    <w:rsid w:val="008A5967"/>
    <w:rsid w:val="008A764F"/>
    <w:rsid w:val="008B0FEE"/>
    <w:rsid w:val="008B2149"/>
    <w:rsid w:val="008B3CF5"/>
    <w:rsid w:val="008B580A"/>
    <w:rsid w:val="008B6AED"/>
    <w:rsid w:val="008B6B07"/>
    <w:rsid w:val="008B7F84"/>
    <w:rsid w:val="008C0BA6"/>
    <w:rsid w:val="008C1C5A"/>
    <w:rsid w:val="008D6B24"/>
    <w:rsid w:val="008E10DC"/>
    <w:rsid w:val="008E40EC"/>
    <w:rsid w:val="008E5D9A"/>
    <w:rsid w:val="008E5DAD"/>
    <w:rsid w:val="008F6644"/>
    <w:rsid w:val="008F6B96"/>
    <w:rsid w:val="008F70FD"/>
    <w:rsid w:val="008F71FC"/>
    <w:rsid w:val="0090601B"/>
    <w:rsid w:val="00914894"/>
    <w:rsid w:val="00914EB5"/>
    <w:rsid w:val="00916BB3"/>
    <w:rsid w:val="009268B9"/>
    <w:rsid w:val="0093204A"/>
    <w:rsid w:val="00934068"/>
    <w:rsid w:val="00934C22"/>
    <w:rsid w:val="00941216"/>
    <w:rsid w:val="00942AE5"/>
    <w:rsid w:val="00953C69"/>
    <w:rsid w:val="00954B7F"/>
    <w:rsid w:val="00957700"/>
    <w:rsid w:val="00960C8C"/>
    <w:rsid w:val="00962430"/>
    <w:rsid w:val="0096394F"/>
    <w:rsid w:val="00963CE7"/>
    <w:rsid w:val="009641C8"/>
    <w:rsid w:val="00965397"/>
    <w:rsid w:val="00965864"/>
    <w:rsid w:val="0097006B"/>
    <w:rsid w:val="00970E29"/>
    <w:rsid w:val="0097219C"/>
    <w:rsid w:val="00973BB3"/>
    <w:rsid w:val="009758B2"/>
    <w:rsid w:val="009764BF"/>
    <w:rsid w:val="00980F83"/>
    <w:rsid w:val="00981AE3"/>
    <w:rsid w:val="0098321C"/>
    <w:rsid w:val="00983E0E"/>
    <w:rsid w:val="0098552F"/>
    <w:rsid w:val="0098665C"/>
    <w:rsid w:val="0099029F"/>
    <w:rsid w:val="009904B0"/>
    <w:rsid w:val="009A0F62"/>
    <w:rsid w:val="009A1DC5"/>
    <w:rsid w:val="009A3692"/>
    <w:rsid w:val="009A63B0"/>
    <w:rsid w:val="009B15AB"/>
    <w:rsid w:val="009B7A9D"/>
    <w:rsid w:val="009C0707"/>
    <w:rsid w:val="009C081E"/>
    <w:rsid w:val="009C2CE6"/>
    <w:rsid w:val="009C470E"/>
    <w:rsid w:val="009D141F"/>
    <w:rsid w:val="009D32EC"/>
    <w:rsid w:val="009D4F15"/>
    <w:rsid w:val="009E1FDB"/>
    <w:rsid w:val="009E5874"/>
    <w:rsid w:val="009E7B8E"/>
    <w:rsid w:val="009F7FED"/>
    <w:rsid w:val="00A0220D"/>
    <w:rsid w:val="00A0405A"/>
    <w:rsid w:val="00A10C05"/>
    <w:rsid w:val="00A15034"/>
    <w:rsid w:val="00A22980"/>
    <w:rsid w:val="00A230BF"/>
    <w:rsid w:val="00A30614"/>
    <w:rsid w:val="00A32D23"/>
    <w:rsid w:val="00A33176"/>
    <w:rsid w:val="00A33E91"/>
    <w:rsid w:val="00A36ECA"/>
    <w:rsid w:val="00A420BE"/>
    <w:rsid w:val="00A42F81"/>
    <w:rsid w:val="00A5059D"/>
    <w:rsid w:val="00A50C1F"/>
    <w:rsid w:val="00A530D9"/>
    <w:rsid w:val="00A54C06"/>
    <w:rsid w:val="00A56310"/>
    <w:rsid w:val="00A57C7D"/>
    <w:rsid w:val="00A730E1"/>
    <w:rsid w:val="00A734C4"/>
    <w:rsid w:val="00A73AFA"/>
    <w:rsid w:val="00A7407D"/>
    <w:rsid w:val="00A82A33"/>
    <w:rsid w:val="00A8505F"/>
    <w:rsid w:val="00A85F59"/>
    <w:rsid w:val="00A8731F"/>
    <w:rsid w:val="00A95A2D"/>
    <w:rsid w:val="00AA07D1"/>
    <w:rsid w:val="00AA1D75"/>
    <w:rsid w:val="00AA36BF"/>
    <w:rsid w:val="00AA5E88"/>
    <w:rsid w:val="00AB27D0"/>
    <w:rsid w:val="00AB730F"/>
    <w:rsid w:val="00AC013B"/>
    <w:rsid w:val="00AC4237"/>
    <w:rsid w:val="00AE04EA"/>
    <w:rsid w:val="00AE1FA0"/>
    <w:rsid w:val="00AE2944"/>
    <w:rsid w:val="00AE4A19"/>
    <w:rsid w:val="00AE5816"/>
    <w:rsid w:val="00AE6F61"/>
    <w:rsid w:val="00AF07CE"/>
    <w:rsid w:val="00AF58B4"/>
    <w:rsid w:val="00B03FD6"/>
    <w:rsid w:val="00B047BD"/>
    <w:rsid w:val="00B05751"/>
    <w:rsid w:val="00B07B1A"/>
    <w:rsid w:val="00B101D0"/>
    <w:rsid w:val="00B12C4F"/>
    <w:rsid w:val="00B25156"/>
    <w:rsid w:val="00B25C61"/>
    <w:rsid w:val="00B263E1"/>
    <w:rsid w:val="00B37AE7"/>
    <w:rsid w:val="00B46F58"/>
    <w:rsid w:val="00B50247"/>
    <w:rsid w:val="00B504CA"/>
    <w:rsid w:val="00B50F31"/>
    <w:rsid w:val="00B51DF3"/>
    <w:rsid w:val="00B52A81"/>
    <w:rsid w:val="00B52B7A"/>
    <w:rsid w:val="00B54ABE"/>
    <w:rsid w:val="00B604A5"/>
    <w:rsid w:val="00B615E0"/>
    <w:rsid w:val="00B6275E"/>
    <w:rsid w:val="00B6582B"/>
    <w:rsid w:val="00B6681E"/>
    <w:rsid w:val="00B66D74"/>
    <w:rsid w:val="00B672ED"/>
    <w:rsid w:val="00B705EB"/>
    <w:rsid w:val="00B746FE"/>
    <w:rsid w:val="00B85C78"/>
    <w:rsid w:val="00B90797"/>
    <w:rsid w:val="00B907F9"/>
    <w:rsid w:val="00B92414"/>
    <w:rsid w:val="00B93712"/>
    <w:rsid w:val="00B94EBC"/>
    <w:rsid w:val="00BA03EC"/>
    <w:rsid w:val="00BA163D"/>
    <w:rsid w:val="00BA70B2"/>
    <w:rsid w:val="00BB0D76"/>
    <w:rsid w:val="00BC4AF9"/>
    <w:rsid w:val="00BC6110"/>
    <w:rsid w:val="00BC6F87"/>
    <w:rsid w:val="00BD1820"/>
    <w:rsid w:val="00BD1C90"/>
    <w:rsid w:val="00BE4935"/>
    <w:rsid w:val="00BE55F4"/>
    <w:rsid w:val="00BE6618"/>
    <w:rsid w:val="00BF09A0"/>
    <w:rsid w:val="00BF209D"/>
    <w:rsid w:val="00BF366B"/>
    <w:rsid w:val="00BF4A74"/>
    <w:rsid w:val="00BF7712"/>
    <w:rsid w:val="00BF7774"/>
    <w:rsid w:val="00C00A76"/>
    <w:rsid w:val="00C0279B"/>
    <w:rsid w:val="00C0357D"/>
    <w:rsid w:val="00C05239"/>
    <w:rsid w:val="00C14297"/>
    <w:rsid w:val="00C273A9"/>
    <w:rsid w:val="00C37EEC"/>
    <w:rsid w:val="00C41AC3"/>
    <w:rsid w:val="00C4323B"/>
    <w:rsid w:val="00C45191"/>
    <w:rsid w:val="00C475CC"/>
    <w:rsid w:val="00C53CC4"/>
    <w:rsid w:val="00C547C4"/>
    <w:rsid w:val="00C55381"/>
    <w:rsid w:val="00C611D8"/>
    <w:rsid w:val="00C637B5"/>
    <w:rsid w:val="00C64C56"/>
    <w:rsid w:val="00C714EB"/>
    <w:rsid w:val="00C728DA"/>
    <w:rsid w:val="00C74257"/>
    <w:rsid w:val="00C7516B"/>
    <w:rsid w:val="00C758A1"/>
    <w:rsid w:val="00C80EFF"/>
    <w:rsid w:val="00C80F59"/>
    <w:rsid w:val="00C81FA1"/>
    <w:rsid w:val="00C83578"/>
    <w:rsid w:val="00C84D04"/>
    <w:rsid w:val="00C87712"/>
    <w:rsid w:val="00C9260A"/>
    <w:rsid w:val="00CA1AE7"/>
    <w:rsid w:val="00CA2D2A"/>
    <w:rsid w:val="00CB1B2B"/>
    <w:rsid w:val="00CB1FD2"/>
    <w:rsid w:val="00CC483F"/>
    <w:rsid w:val="00CD0C48"/>
    <w:rsid w:val="00CD2968"/>
    <w:rsid w:val="00CD2CF3"/>
    <w:rsid w:val="00CD412C"/>
    <w:rsid w:val="00CD5A44"/>
    <w:rsid w:val="00CD7419"/>
    <w:rsid w:val="00CD7B27"/>
    <w:rsid w:val="00CE19FA"/>
    <w:rsid w:val="00CE5AFC"/>
    <w:rsid w:val="00CE7198"/>
    <w:rsid w:val="00CF61A8"/>
    <w:rsid w:val="00CF6C8F"/>
    <w:rsid w:val="00D03708"/>
    <w:rsid w:val="00D11319"/>
    <w:rsid w:val="00D11DF2"/>
    <w:rsid w:val="00D14E6A"/>
    <w:rsid w:val="00D207F0"/>
    <w:rsid w:val="00D20CD6"/>
    <w:rsid w:val="00D25147"/>
    <w:rsid w:val="00D255F1"/>
    <w:rsid w:val="00D2674A"/>
    <w:rsid w:val="00D276EF"/>
    <w:rsid w:val="00D342B6"/>
    <w:rsid w:val="00D36C87"/>
    <w:rsid w:val="00D40613"/>
    <w:rsid w:val="00D40BEE"/>
    <w:rsid w:val="00D40D1D"/>
    <w:rsid w:val="00D41418"/>
    <w:rsid w:val="00D41CDA"/>
    <w:rsid w:val="00D448E5"/>
    <w:rsid w:val="00D44F61"/>
    <w:rsid w:val="00D6282E"/>
    <w:rsid w:val="00D7056D"/>
    <w:rsid w:val="00D72642"/>
    <w:rsid w:val="00D726EB"/>
    <w:rsid w:val="00D7272C"/>
    <w:rsid w:val="00D7292F"/>
    <w:rsid w:val="00D764F6"/>
    <w:rsid w:val="00D80ABF"/>
    <w:rsid w:val="00D819FF"/>
    <w:rsid w:val="00D83531"/>
    <w:rsid w:val="00D8366E"/>
    <w:rsid w:val="00D8388E"/>
    <w:rsid w:val="00D83F35"/>
    <w:rsid w:val="00D846DA"/>
    <w:rsid w:val="00D84793"/>
    <w:rsid w:val="00D84EEC"/>
    <w:rsid w:val="00D85171"/>
    <w:rsid w:val="00D86130"/>
    <w:rsid w:val="00D86244"/>
    <w:rsid w:val="00DA143F"/>
    <w:rsid w:val="00DA2B17"/>
    <w:rsid w:val="00DA459B"/>
    <w:rsid w:val="00DA4A2E"/>
    <w:rsid w:val="00DB6F4C"/>
    <w:rsid w:val="00DC4EF5"/>
    <w:rsid w:val="00DD345F"/>
    <w:rsid w:val="00DD56C9"/>
    <w:rsid w:val="00DD7816"/>
    <w:rsid w:val="00DE17D7"/>
    <w:rsid w:val="00DE3636"/>
    <w:rsid w:val="00DE50E7"/>
    <w:rsid w:val="00DF3313"/>
    <w:rsid w:val="00DF5566"/>
    <w:rsid w:val="00DF7174"/>
    <w:rsid w:val="00E01378"/>
    <w:rsid w:val="00E05290"/>
    <w:rsid w:val="00E0706A"/>
    <w:rsid w:val="00E07EC6"/>
    <w:rsid w:val="00E10704"/>
    <w:rsid w:val="00E107FB"/>
    <w:rsid w:val="00E133E2"/>
    <w:rsid w:val="00E14871"/>
    <w:rsid w:val="00E14DCB"/>
    <w:rsid w:val="00E16302"/>
    <w:rsid w:val="00E24B2C"/>
    <w:rsid w:val="00E269E1"/>
    <w:rsid w:val="00E3080B"/>
    <w:rsid w:val="00E30C52"/>
    <w:rsid w:val="00E37AA7"/>
    <w:rsid w:val="00E41188"/>
    <w:rsid w:val="00E43183"/>
    <w:rsid w:val="00E46ECB"/>
    <w:rsid w:val="00E509B2"/>
    <w:rsid w:val="00E556E0"/>
    <w:rsid w:val="00E6046E"/>
    <w:rsid w:val="00E61666"/>
    <w:rsid w:val="00E6228D"/>
    <w:rsid w:val="00E65A65"/>
    <w:rsid w:val="00E6631C"/>
    <w:rsid w:val="00E7321B"/>
    <w:rsid w:val="00E743F7"/>
    <w:rsid w:val="00E776A4"/>
    <w:rsid w:val="00E825FB"/>
    <w:rsid w:val="00E83081"/>
    <w:rsid w:val="00E83DB4"/>
    <w:rsid w:val="00E86195"/>
    <w:rsid w:val="00E90313"/>
    <w:rsid w:val="00E92558"/>
    <w:rsid w:val="00E92BD8"/>
    <w:rsid w:val="00E950A9"/>
    <w:rsid w:val="00EA129E"/>
    <w:rsid w:val="00EA369B"/>
    <w:rsid w:val="00EB394E"/>
    <w:rsid w:val="00EB7DB1"/>
    <w:rsid w:val="00EC339C"/>
    <w:rsid w:val="00EC404B"/>
    <w:rsid w:val="00EC7CF5"/>
    <w:rsid w:val="00ED253C"/>
    <w:rsid w:val="00EE40CD"/>
    <w:rsid w:val="00EE4BF7"/>
    <w:rsid w:val="00EE79A1"/>
    <w:rsid w:val="00EE7D90"/>
    <w:rsid w:val="00EF45DD"/>
    <w:rsid w:val="00F06CD7"/>
    <w:rsid w:val="00F11087"/>
    <w:rsid w:val="00F11444"/>
    <w:rsid w:val="00F122A4"/>
    <w:rsid w:val="00F1736A"/>
    <w:rsid w:val="00F3180C"/>
    <w:rsid w:val="00F3457F"/>
    <w:rsid w:val="00F412FB"/>
    <w:rsid w:val="00F42F47"/>
    <w:rsid w:val="00F443B0"/>
    <w:rsid w:val="00F44C9B"/>
    <w:rsid w:val="00F604DD"/>
    <w:rsid w:val="00F635D5"/>
    <w:rsid w:val="00F64E70"/>
    <w:rsid w:val="00F67CBA"/>
    <w:rsid w:val="00F71FE6"/>
    <w:rsid w:val="00F73AEB"/>
    <w:rsid w:val="00F8209E"/>
    <w:rsid w:val="00F84C95"/>
    <w:rsid w:val="00F872FB"/>
    <w:rsid w:val="00F90E83"/>
    <w:rsid w:val="00F911C6"/>
    <w:rsid w:val="00FB220B"/>
    <w:rsid w:val="00FC11D3"/>
    <w:rsid w:val="00FC1770"/>
    <w:rsid w:val="00FC74D4"/>
    <w:rsid w:val="00FD1081"/>
    <w:rsid w:val="00FD2475"/>
    <w:rsid w:val="00FD2EA9"/>
    <w:rsid w:val="00FE17E2"/>
    <w:rsid w:val="00FF1CC5"/>
    <w:rsid w:val="00FF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F18186-C7B0-4C37-9EF1-22C34BFF1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71C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E0529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E05290"/>
    <w:pPr>
      <w:ind w:right="0"/>
      <w:jc w:val="both"/>
    </w:pPr>
  </w:style>
  <w:style w:type="paragraph" w:customStyle="1" w:styleId="TableSideHeading">
    <w:name w:val="Table SideHeading"/>
    <w:basedOn w:val="TableText"/>
    <w:rsid w:val="00E05290"/>
  </w:style>
  <w:style w:type="paragraph" w:customStyle="1" w:styleId="TableInnerSideHeading">
    <w:name w:val="Table InnerSideHeading"/>
    <w:basedOn w:val="TableSideHeading"/>
    <w:rsid w:val="00E05290"/>
  </w:style>
  <w:style w:type="paragraph" w:styleId="a3">
    <w:name w:val="footnote text"/>
    <w:basedOn w:val="a"/>
    <w:link w:val="a4"/>
    <w:autoRedefine/>
    <w:semiHidden/>
    <w:rsid w:val="00D819FF"/>
    <w:pPr>
      <w:snapToGrid w:val="0"/>
      <w:spacing w:before="0" w:line="240" w:lineRule="auto"/>
      <w:ind w:left="227" w:hanging="227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D819FF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semiHidden/>
    <w:rsid w:val="00E05290"/>
    <w:rPr>
      <w:vertAlign w:val="superscript"/>
    </w:rPr>
  </w:style>
  <w:style w:type="paragraph" w:customStyle="1" w:styleId="P00">
    <w:name w:val="P00"/>
    <w:link w:val="P000"/>
    <w:rsid w:val="00E05290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default">
    <w:name w:val="default"/>
    <w:rsid w:val="00E05290"/>
    <w:rPr>
      <w:rFonts w:ascii="Times New Roman" w:hAnsi="Times New Roman" w:cs="Times New Roman"/>
      <w:sz w:val="26"/>
      <w:szCs w:val="26"/>
    </w:rPr>
  </w:style>
  <w:style w:type="character" w:customStyle="1" w:styleId="big-number">
    <w:name w:val="big-number"/>
    <w:rsid w:val="00E05290"/>
    <w:rPr>
      <w:rFonts w:ascii="Times New Roman" w:hAnsi="Times New Roman" w:cs="Miriam"/>
      <w:sz w:val="32"/>
      <w:szCs w:val="32"/>
    </w:rPr>
  </w:style>
  <w:style w:type="character" w:customStyle="1" w:styleId="P000">
    <w:name w:val="P00 תו"/>
    <w:link w:val="P00"/>
    <w:rsid w:val="00E05290"/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table" w:styleId="a6">
    <w:name w:val="Table Grid"/>
    <w:basedOn w:val="a1"/>
    <w:uiPriority w:val="39"/>
    <w:rsid w:val="00E05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22">
    <w:name w:val="P22"/>
    <w:basedOn w:val="P00"/>
    <w:rsid w:val="007D21C5"/>
    <w:pPr>
      <w:tabs>
        <w:tab w:val="clear" w:pos="624"/>
        <w:tab w:val="clear" w:pos="1021"/>
      </w:tabs>
      <w:ind w:right="1021"/>
    </w:pPr>
  </w:style>
  <w:style w:type="paragraph" w:styleId="a7">
    <w:name w:val="List Paragraph"/>
    <w:basedOn w:val="a"/>
    <w:uiPriority w:val="34"/>
    <w:qFormat/>
    <w:rsid w:val="00CD7419"/>
    <w:pPr>
      <w:ind w:left="720"/>
      <w:contextualSpacing/>
    </w:pPr>
  </w:style>
  <w:style w:type="paragraph" w:styleId="a8">
    <w:name w:val="header"/>
    <w:basedOn w:val="a"/>
    <w:link w:val="a9"/>
    <w:unhideWhenUsed/>
    <w:rsid w:val="005C284A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9">
    <w:name w:val="כותרת עליונה תו"/>
    <w:basedOn w:val="a0"/>
    <w:link w:val="a8"/>
    <w:rsid w:val="005C284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a">
    <w:name w:val="footer"/>
    <w:basedOn w:val="a"/>
    <w:link w:val="ab"/>
    <w:unhideWhenUsed/>
    <w:rsid w:val="005C284A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b">
    <w:name w:val="כותרת תחתונה תו"/>
    <w:basedOn w:val="a0"/>
    <w:link w:val="aa"/>
    <w:rsid w:val="005C284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HatzaotHok">
    <w:name w:val="Head HatzaotHok"/>
    <w:basedOn w:val="a"/>
    <w:rsid w:val="00EB394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EB394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character" w:styleId="ac">
    <w:name w:val="page number"/>
    <w:basedOn w:val="a0"/>
    <w:rsid w:val="00EB394E"/>
  </w:style>
  <w:style w:type="paragraph" w:customStyle="1" w:styleId="Noparagraphstyle">
    <w:name w:val="[No paragraph style]"/>
    <w:rsid w:val="00EB394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EB394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EB394E"/>
    <w:rPr>
      <w:color w:val="954F72" w:themeColor="followedHyperlink"/>
      <w:u w:val="single"/>
    </w:rPr>
  </w:style>
  <w:style w:type="paragraph" w:customStyle="1" w:styleId="Cover1-Reshumot">
    <w:name w:val="Cover 1-Reshumot"/>
    <w:basedOn w:val="a"/>
    <w:link w:val="Cover1-Reshumot0"/>
    <w:rsid w:val="00EB394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B394E"/>
    <w:rPr>
      <w:sz w:val="36"/>
      <w:szCs w:val="52"/>
    </w:rPr>
  </w:style>
  <w:style w:type="paragraph" w:customStyle="1" w:styleId="Cover3-Haknesset">
    <w:name w:val="Cover 3-Haknesset"/>
    <w:basedOn w:val="Cover1-Reshumot"/>
    <w:rsid w:val="00EB394E"/>
    <w:rPr>
      <w:b/>
      <w:bCs/>
      <w:spacing w:val="60"/>
    </w:rPr>
  </w:style>
  <w:style w:type="paragraph" w:customStyle="1" w:styleId="Cover4-Date">
    <w:name w:val="Cover 4-Date"/>
    <w:basedOn w:val="a"/>
    <w:rsid w:val="00EB394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EB394E"/>
    <w:pPr>
      <w:tabs>
        <w:tab w:val="left" w:pos="7030"/>
      </w:tabs>
      <w:suppressAutoHyphens/>
      <w:spacing w:before="113"/>
      <w:ind w:left="907" w:right="397" w:hanging="340"/>
      <w:jc w:val="left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EB394E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EB394E"/>
    <w:pPr>
      <w:spacing w:before="120" w:after="120"/>
    </w:pPr>
    <w:rPr>
      <w:color w:val="FF0000"/>
      <w:w w:val="80"/>
    </w:rPr>
  </w:style>
  <w:style w:type="paragraph" w:customStyle="1" w:styleId="TableBlockOutdent">
    <w:name w:val="Table BlockOutdent"/>
    <w:basedOn w:val="TableBlock"/>
    <w:rsid w:val="00EB394E"/>
    <w:pPr>
      <w:ind w:left="624" w:hanging="624"/>
    </w:pPr>
  </w:style>
  <w:style w:type="character" w:customStyle="1" w:styleId="ad">
    <w:name w:val="מספר חוברת"/>
    <w:uiPriority w:val="99"/>
    <w:rsid w:val="00EB394E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EB394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link w:val="Cover1-Reshumot"/>
    <w:rsid w:val="00EB394E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EB394E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e">
    <w:name w:val="annotation text"/>
    <w:basedOn w:val="a"/>
    <w:link w:val="af"/>
    <w:uiPriority w:val="99"/>
    <w:semiHidden/>
    <w:unhideWhenUsed/>
    <w:rsid w:val="00EB394E"/>
    <w:rPr>
      <w:position w:val="2"/>
      <w:sz w:val="16"/>
      <w:szCs w:val="16"/>
    </w:rPr>
  </w:style>
  <w:style w:type="character" w:customStyle="1" w:styleId="af">
    <w:name w:val="טקסט הערה תו"/>
    <w:basedOn w:val="a0"/>
    <w:link w:val="ae"/>
    <w:uiPriority w:val="99"/>
    <w:semiHidden/>
    <w:rsid w:val="00EB394E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EB394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EB394E"/>
    <w:pPr>
      <w:tabs>
        <w:tab w:val="left" w:pos="680"/>
        <w:tab w:val="left" w:pos="1020"/>
      </w:tabs>
      <w:ind w:firstLine="0"/>
    </w:pPr>
  </w:style>
  <w:style w:type="paragraph" w:customStyle="1" w:styleId="Hesberright">
    <w:name w:val="Hesber right"/>
    <w:basedOn w:val="Hesber"/>
    <w:uiPriority w:val="99"/>
    <w:rsid w:val="00EB394E"/>
    <w:pPr>
      <w:tabs>
        <w:tab w:val="left" w:pos="340"/>
        <w:tab w:val="left" w:pos="680"/>
      </w:tabs>
      <w:ind w:firstLine="0"/>
    </w:pPr>
  </w:style>
  <w:style w:type="character" w:customStyle="1" w:styleId="Bold4Hesber1">
    <w:name w:val="Bold4Hesber1"/>
    <w:uiPriority w:val="99"/>
    <w:rsid w:val="00EB394E"/>
    <w:rPr>
      <w:rFonts w:ascii="HadasaMFO" w:cs="HadasaMFO"/>
      <w:b/>
      <w:bCs/>
      <w:lang w:bidi="he-IL"/>
    </w:rPr>
  </w:style>
  <w:style w:type="paragraph" w:styleId="af0">
    <w:name w:val="endnote text"/>
    <w:basedOn w:val="a"/>
    <w:link w:val="af1"/>
    <w:semiHidden/>
    <w:rsid w:val="00EB394E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EB394E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Head">
    <w:name w:val="Table Head"/>
    <w:basedOn w:val="TableText"/>
    <w:rsid w:val="00EB394E"/>
    <w:pPr>
      <w:ind w:right="0"/>
      <w:jc w:val="center"/>
    </w:pPr>
    <w:rPr>
      <w:b/>
      <w:bCs/>
    </w:rPr>
  </w:style>
  <w:style w:type="paragraph" w:customStyle="1" w:styleId="HesberHeading">
    <w:name w:val="Hesber Heading"/>
    <w:basedOn w:val="Hesber"/>
    <w:rsid w:val="00EB394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B394E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semiHidden/>
    <w:rsid w:val="00EB394E"/>
    <w:rPr>
      <w:vertAlign w:val="superscript"/>
    </w:rPr>
  </w:style>
  <w:style w:type="paragraph" w:customStyle="1" w:styleId="Ragil">
    <w:name w:val="Ragil"/>
    <w:basedOn w:val="a"/>
    <w:rsid w:val="00EB394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P02">
    <w:name w:val="P02"/>
    <w:basedOn w:val="P00"/>
    <w:rsid w:val="00BF209D"/>
    <w:pPr>
      <w:ind w:right="1021" w:hanging="1021"/>
    </w:pPr>
  </w:style>
  <w:style w:type="paragraph" w:customStyle="1" w:styleId="af3">
    <w:name w:val="כללי"/>
    <w:basedOn w:val="a"/>
    <w:rsid w:val="003B24C3"/>
    <w:pPr>
      <w:widowControl/>
      <w:overflowPunct w:val="0"/>
      <w:spacing w:before="0" w:after="240" w:line="280" w:lineRule="exact"/>
      <w:ind w:firstLine="284"/>
      <w:textAlignment w:val="baseline"/>
    </w:pPr>
    <w:rPr>
      <w:rFonts w:ascii="Times New Roman" w:eastAsia="Times New Roman" w:hAnsi="Times New Roman" w:cs="FrankRuehl"/>
      <w:color w:val="auto"/>
      <w:spacing w:val="0"/>
      <w:sz w:val="20"/>
      <w:szCs w:val="24"/>
      <w:lang w:eastAsia="he-IL"/>
    </w:rPr>
  </w:style>
  <w:style w:type="paragraph" w:customStyle="1" w:styleId="1">
    <w:name w:val="פיסקת רשימה1"/>
    <w:basedOn w:val="a"/>
    <w:rsid w:val="00145727"/>
    <w:pPr>
      <w:widowControl/>
      <w:autoSpaceDE/>
      <w:autoSpaceDN/>
      <w:adjustRightInd/>
      <w:spacing w:before="0" w:line="240" w:lineRule="auto"/>
      <w:ind w:left="720" w:firstLine="0"/>
      <w:contextualSpacing/>
      <w:jc w:val="left"/>
      <w:textAlignment w:val="auto"/>
    </w:pPr>
    <w:rPr>
      <w:rFonts w:ascii="Times New Roman" w:eastAsia="Times New Roman" w:hAnsi="Times New Roman" w:cs="David"/>
      <w:noProof/>
      <w:color w:val="auto"/>
      <w:spacing w:val="0"/>
      <w:sz w:val="24"/>
      <w:szCs w:val="24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BE6618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f5">
    <w:name w:val="טקסט בלונים תו"/>
    <w:basedOn w:val="a0"/>
    <w:link w:val="af4"/>
    <w:uiPriority w:val="99"/>
    <w:semiHidden/>
    <w:rsid w:val="00BE6618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7C0302-1199-48C5-B100-1E939EA381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828947-42D0-43D9-AC40-84EC3DBA0B0E}"/>
</file>

<file path=customXml/itemProps3.xml><?xml version="1.0" encoding="utf-8"?>
<ds:datastoreItem xmlns:ds="http://schemas.openxmlformats.org/officeDocument/2006/customXml" ds:itemID="{971DEC4A-25F8-4F9E-9992-B26F0B1FCF92}"/>
</file>

<file path=customXml/itemProps4.xml><?xml version="1.0" encoding="utf-8"?>
<ds:datastoreItem xmlns:ds="http://schemas.openxmlformats.org/officeDocument/2006/customXml" ds:itemID="{E54D2B82-0334-4FBB-895D-9994F7CA97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1658</Characters>
  <Application>Microsoft Office Word</Application>
  <DocSecurity>4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חופית עלפי</cp:lastModifiedBy>
  <cp:revision>2</cp:revision>
  <cp:lastPrinted>2018-01-28T08:57:00Z</cp:lastPrinted>
  <dcterms:created xsi:type="dcterms:W3CDTF">2018-01-29T08:49:00Z</dcterms:created>
  <dcterms:modified xsi:type="dcterms:W3CDTF">2018-01-29T08:49:00Z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2064562</vt:r8>
  </property>
</Properties>
</file>