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ו'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9176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רגילה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הצעה לסדר-היום בנושא: "גמלים משוטטים בנגב בהפקרות - פתח לאסונות ברכוש ובנפש"</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בשבוע שעבר פקד את הנגב אסון כשאירעה תאונת דרכים תוך התנגשות עם גמל משוטט. משפחה שלימה נהרסה, ילדם נהרג. זו לא הפעם הראשונה של פגיעות בנפש עקב הגמלים ומקרים רבים כלל לא מתפרסמים. מדובר ברשלנות פושעת והפקרות מצד בעלי הגמלים. לעיתים הגורם הוא מטיילים שהותירו לצדי הכביש מזון שמושך את הגמלים.  אבקש לדון בנושא בדחיפות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יואב בן צור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46650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52CFF81-173D-4BF6-AE41-01C0AE05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E6ECD1-9BD7-4362-90C1-4EEAE34F9F18}"/>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100</Words>
  <Characters>505</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2018-01-31T06:59:00Z</dcterms:created>
  <dcterms:modified xsi:type="dcterms:W3CDTF">2018-01-31T06:59:00Z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2064828</vt:r8>
  </property>
</Properties>
</file>