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10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8508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דחיית הקמת יחידת המשטרה הארצית לחקירת תאונות עבודה בענף הבנייה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הובא לידיעתנו כי ההחלטה להקמת יחידה ייעודית לחקירת תאונות בענף הבנייה נדחתה לשנת 2019, עקב ויכוח בין המשרד לביטחון פנים לאוצר על הקצאת התקציב הנדרש להקמתה, שמוערך בכ-10 מיליון ₪. תקציב זה צנוע במיוחד כאשר משווים אותו לתשלומי המוסד לביטוח לאומי, עבור נפגעי תאונות עבודה בשנת 2016, שהגיעו לכדי 4.7 מיליארד ₪ !</w:t>
      </w:r>
      <w:r>
        <w:br/>
      </w:r>
      <w:r>
        <w:rPr>
          <w:rFonts w:ascii="Tahoma" w:hAnsi="Tahoma" w:cs="David" w:hint="cs"/>
          <w:sz w:val="24"/>
          <w:szCs w:val="24"/>
          <w:rtl/>
        </w:rPr>
        <w:t xml:space="preserve"> </w:t>
      </w:r>
      <w:r>
        <w:br/>
      </w:r>
      <w:r>
        <w:rPr>
          <w:rFonts w:ascii="Tahoma" w:hAnsi="Tahoma" w:cs="David" w:hint="cs"/>
          <w:sz w:val="24"/>
          <w:szCs w:val="24"/>
          <w:rtl/>
        </w:rPr>
        <w:t>דחיית הקמתה של היחידה בשל שיקולי תקציב אינה סבירה, וכן משאירה את הענף חשוף למחדלי בטיחות, מבלי שאיש ייתן עליהם את הדין. ראיה לכך היא כי באף אחת מתאונות העבודה הקטלניות שהתרחשו בשנת 2016 לא הוגש כתב אישום.</w:t>
      </w:r>
      <w:r>
        <w:br/>
      </w:r>
      <w:r>
        <w:rPr>
          <w:rFonts w:ascii="Tahoma" w:hAnsi="Tahoma" w:cs="David" w:hint="cs"/>
          <w:sz w:val="24"/>
          <w:szCs w:val="24"/>
          <w:rtl/>
        </w:rPr>
        <w:t xml:space="preserve"> </w:t>
      </w:r>
      <w:r>
        <w:br/>
      </w:r>
      <w:r>
        <w:rPr>
          <w:rFonts w:ascii="Tahoma" w:hAnsi="Tahoma" w:cs="David" w:hint="cs"/>
          <w:sz w:val="24"/>
          <w:szCs w:val="24"/>
          <w:rtl/>
        </w:rPr>
        <w:t xml:space="preserve">לאור הסחבת השערורייתית מצד משרדי הממשלה, אבקש לקיים דיון דחוף בוועדת העבודה והרווחה במטרה לזרז את הקמת היחידה לחקירת תאונות העבודה בענף הבניה ולמצוא פתרון למחלוקת התקציבית בין המשרדים.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עבד אל חכים חאג' יחיא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D508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4A1259C-D953-45EC-A7E4-56FE098B1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DAE3B1-3CC0-49AB-BDA2-6A999E2A27DE}"/>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Words>
  <Characters>831</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שי גרשון מאיר</cp:lastModifiedBy>
  <cp:revision>2</cp:revision>
  <dcterms:created xsi:type="dcterms:W3CDTF">2018-01-31T08:15:00Z</dcterms:created>
  <dcterms:modified xsi:type="dcterms:W3CDTF">2018-01-31T08:15:00Z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2064851</vt:r8>
  </property>
</Properties>
</file>