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06691" w14:textId="77777777" w:rsidR="003D2F8F" w:rsidRPr="0000131B" w:rsidRDefault="003D2F8F" w:rsidP="003D2F8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574770</w:t>
      </w:r>
      <w:bookmarkEnd w:id="1"/>
    </w:p>
    <w:p w14:paraId="2D0B9C13" w14:textId="77777777" w:rsidR="003D2F8F" w:rsidRPr="00DB7060" w:rsidRDefault="003D2F8F" w:rsidP="003D2F8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316F3EC0" w14:textId="77777777" w:rsidR="003D2F8F" w:rsidRPr="00F67051" w:rsidRDefault="003D2F8F" w:rsidP="003D2F8F">
      <w:pPr>
        <w:rPr>
          <w:rFonts w:cs="David"/>
          <w:b/>
          <w:bCs/>
          <w:sz w:val="26"/>
          <w:szCs w:val="26"/>
          <w:rtl/>
        </w:rPr>
      </w:pPr>
    </w:p>
    <w:p w14:paraId="13C707EC" w14:textId="77777777" w:rsidR="003D2F8F" w:rsidRDefault="003D2F8F" w:rsidP="003D2F8F">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מרדכי יוגב</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שולי מועלם-רפאלי</w:t>
      </w:r>
      <w:bookmarkEnd w:id="4"/>
    </w:p>
    <w:p w14:paraId="558796BD" w14:textId="77777777" w:rsidR="003D2F8F" w:rsidRPr="00CF1AA2" w:rsidRDefault="003D2F8F" w:rsidP="003D2F8F">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DAEBEBB" w14:textId="77777777" w:rsidR="003D2F8F" w:rsidRPr="00904591" w:rsidRDefault="003D2F8F" w:rsidP="003D2F8F">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3D7DF41" w14:textId="77777777" w:rsidR="003D2F8F" w:rsidRPr="00E06736" w:rsidRDefault="003D2F8F" w:rsidP="003D2F8F">
      <w:pPr>
        <w:pStyle w:val="David"/>
        <w:spacing w:before="0" w:line="240" w:lineRule="auto"/>
        <w:ind w:left="3544"/>
        <w:rPr>
          <w:rtl/>
        </w:rPr>
      </w:pPr>
      <w:r>
        <w:t xml:space="preserve">                                             </w:t>
      </w:r>
      <w:bookmarkStart w:id="7" w:name="Private_Number"/>
      <w:r>
        <w:rPr>
          <w:rFonts w:hint="cs"/>
          <w:rtl/>
        </w:rPr>
        <w:t>פ/2700/20</w:t>
      </w:r>
      <w:bookmarkEnd w:id="7"/>
    </w:p>
    <w:p w14:paraId="51C726D9" w14:textId="77777777" w:rsidR="003D2F8F" w:rsidRPr="00F67051" w:rsidRDefault="003D2F8F" w:rsidP="003D2F8F">
      <w:pPr>
        <w:pStyle w:val="HeadHatzaotHok"/>
        <w:rPr>
          <w:rtl/>
        </w:rPr>
      </w:pPr>
      <w:bookmarkStart w:id="8" w:name="LGS_Subject"/>
      <w:r>
        <w:rPr>
          <w:rFonts w:hint="cs"/>
          <w:rtl/>
        </w:rPr>
        <w:t xml:space="preserve">הצעת חוק העונשין (תיקון – תקיפת עובד חינוך), </w:t>
      </w:r>
      <w:proofErr w:type="spellStart"/>
      <w:r>
        <w:rPr>
          <w:rFonts w:hint="cs"/>
          <w:rtl/>
        </w:rPr>
        <w:t>התשע"ו</w:t>
      </w:r>
      <w:proofErr w:type="spellEnd"/>
      <w:r>
        <w:rPr>
          <w:rFonts w:hint="cs"/>
          <w:rtl/>
        </w:rPr>
        <w:t>–2016</w:t>
      </w:r>
      <w:bookmarkEnd w:id="8"/>
    </w:p>
    <w:p w14:paraId="602A26D3" w14:textId="77777777" w:rsidR="003D2F8F" w:rsidRDefault="003D2F8F" w:rsidP="003D2F8F">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D2F8F" w14:paraId="213A5C57" w14:textId="77777777" w:rsidTr="00C77BC1">
        <w:trPr>
          <w:cantSplit/>
        </w:trPr>
        <w:tc>
          <w:tcPr>
            <w:tcW w:w="1871" w:type="dxa"/>
          </w:tcPr>
          <w:p w14:paraId="4C205E3E" w14:textId="77777777" w:rsidR="003D2F8F" w:rsidRDefault="003D2F8F" w:rsidP="00C77BC1">
            <w:pPr>
              <w:pStyle w:val="TableSideHeading"/>
              <w:keepLines w:val="0"/>
            </w:pPr>
            <w:r>
              <w:rPr>
                <w:rFonts w:hint="cs"/>
                <w:rtl/>
              </w:rPr>
              <w:t>תיקון סעיף 382א</w:t>
            </w:r>
          </w:p>
        </w:tc>
        <w:tc>
          <w:tcPr>
            <w:tcW w:w="624" w:type="dxa"/>
          </w:tcPr>
          <w:p w14:paraId="10CC5874" w14:textId="77777777" w:rsidR="003D2F8F" w:rsidRDefault="003D2F8F" w:rsidP="00C77BC1">
            <w:pPr>
              <w:pStyle w:val="TableText"/>
              <w:keepLines w:val="0"/>
            </w:pPr>
            <w:r>
              <w:rPr>
                <w:rFonts w:hint="cs"/>
                <w:rtl/>
              </w:rPr>
              <w:t>1.</w:t>
            </w:r>
          </w:p>
        </w:tc>
        <w:tc>
          <w:tcPr>
            <w:tcW w:w="7143" w:type="dxa"/>
          </w:tcPr>
          <w:p w14:paraId="0A6A0B26" w14:textId="77777777" w:rsidR="003D2F8F" w:rsidRPr="00C25913" w:rsidRDefault="003D2F8F" w:rsidP="00C77BC1">
            <w:pPr>
              <w:pStyle w:val="TableBlock"/>
            </w:pPr>
            <w:r w:rsidRPr="00C25913">
              <w:rPr>
                <w:rFonts w:hint="cs"/>
                <w:rtl/>
              </w:rPr>
              <w:t xml:space="preserve">בחוק העונשין, </w:t>
            </w:r>
            <w:proofErr w:type="spellStart"/>
            <w:r w:rsidRPr="00C25913">
              <w:rPr>
                <w:rFonts w:hint="cs"/>
                <w:rtl/>
              </w:rPr>
              <w:t>התשל"ז</w:t>
            </w:r>
            <w:proofErr w:type="spellEnd"/>
            <w:r>
              <w:rPr>
                <w:rtl/>
              </w:rPr>
              <w:t>–</w:t>
            </w:r>
            <w:r w:rsidRPr="00C25913">
              <w:rPr>
                <w:rFonts w:hint="cs"/>
                <w:rtl/>
              </w:rPr>
              <w:t>1977</w:t>
            </w:r>
            <w:r w:rsidRPr="00C25913">
              <w:rPr>
                <w:rStyle w:val="a6"/>
                <w:rtl/>
              </w:rPr>
              <w:footnoteReference w:id="2"/>
            </w:r>
            <w:r>
              <w:rPr>
                <w:rFonts w:hint="cs"/>
                <w:rtl/>
              </w:rPr>
              <w:t xml:space="preserve">, </w:t>
            </w:r>
            <w:r w:rsidRPr="00C25913">
              <w:rPr>
                <w:rFonts w:hint="cs"/>
                <w:rtl/>
              </w:rPr>
              <w:t>בסעיף 382א, בסופו יבוא:</w:t>
            </w:r>
          </w:p>
        </w:tc>
      </w:tr>
      <w:tr w:rsidR="003D2F8F" w14:paraId="6DBFF85D" w14:textId="77777777" w:rsidTr="00C77BC1">
        <w:trPr>
          <w:cantSplit/>
        </w:trPr>
        <w:tc>
          <w:tcPr>
            <w:tcW w:w="1871" w:type="dxa"/>
          </w:tcPr>
          <w:p w14:paraId="56F53D89" w14:textId="77777777" w:rsidR="003D2F8F" w:rsidRDefault="003D2F8F" w:rsidP="00C77BC1">
            <w:pPr>
              <w:pStyle w:val="TableSideHeading"/>
              <w:keepLines w:val="0"/>
            </w:pPr>
          </w:p>
        </w:tc>
        <w:tc>
          <w:tcPr>
            <w:tcW w:w="624" w:type="dxa"/>
          </w:tcPr>
          <w:p w14:paraId="194698FF" w14:textId="77777777" w:rsidR="003D2F8F" w:rsidRDefault="003D2F8F" w:rsidP="00C77BC1">
            <w:pPr>
              <w:pStyle w:val="TableText"/>
              <w:keepLines w:val="0"/>
            </w:pPr>
          </w:p>
        </w:tc>
        <w:tc>
          <w:tcPr>
            <w:tcW w:w="7143" w:type="dxa"/>
          </w:tcPr>
          <w:p w14:paraId="44683B83" w14:textId="77777777" w:rsidR="003D2F8F" w:rsidRPr="00F06D18" w:rsidRDefault="003D2F8F" w:rsidP="00C77BC1">
            <w:pPr>
              <w:pStyle w:val="TableBlock"/>
            </w:pPr>
            <w:r>
              <w:rPr>
                <w:rFonts w:hint="cs"/>
                <w:rtl/>
              </w:rPr>
              <w:t xml:space="preserve">"(ד)    התוקף עובד חינוך בזמן עבודתו והתקיפה קשורה למילוי חובתו או תפקידו של הנתקף, דינו </w:t>
            </w:r>
            <w:r>
              <w:rPr>
                <w:rtl/>
              </w:rPr>
              <w:t>–</w:t>
            </w:r>
            <w:r>
              <w:rPr>
                <w:rFonts w:hint="cs"/>
                <w:rtl/>
              </w:rPr>
              <w:t xml:space="preserve"> מאסר חמש שנים; לעניין סעיף זה, "עובד חינוך" </w:t>
            </w:r>
            <w:r>
              <w:rPr>
                <w:rtl/>
              </w:rPr>
              <w:t>–</w:t>
            </w:r>
            <w:r>
              <w:rPr>
                <w:rFonts w:hint="cs"/>
                <w:rtl/>
              </w:rPr>
              <w:t xml:space="preserve">  כהגדרתו בחוק פיקוח על בתי ספר, </w:t>
            </w:r>
            <w:proofErr w:type="spellStart"/>
            <w:r>
              <w:rPr>
                <w:rFonts w:hint="cs"/>
                <w:rtl/>
              </w:rPr>
              <w:t>התשכ"ט</w:t>
            </w:r>
            <w:proofErr w:type="spellEnd"/>
            <w:r>
              <w:rPr>
                <w:rtl/>
              </w:rPr>
              <w:t>–</w:t>
            </w:r>
            <w:r>
              <w:rPr>
                <w:rFonts w:hint="cs"/>
                <w:rtl/>
              </w:rPr>
              <w:t>1969</w:t>
            </w:r>
            <w:r>
              <w:rPr>
                <w:rStyle w:val="a6"/>
                <w:rtl/>
              </w:rPr>
              <w:footnoteReference w:id="3"/>
            </w:r>
            <w:r>
              <w:rPr>
                <w:rFonts w:hint="cs"/>
                <w:rtl/>
              </w:rPr>
              <w:t>."</w:t>
            </w:r>
          </w:p>
        </w:tc>
      </w:tr>
    </w:tbl>
    <w:p w14:paraId="78A7F793" w14:textId="77777777" w:rsidR="003D2F8F" w:rsidRDefault="003D2F8F" w:rsidP="003D2F8F">
      <w:pPr>
        <w:pStyle w:val="HeadDivreiHesber"/>
        <w:rPr>
          <w:rtl/>
        </w:rPr>
      </w:pPr>
      <w:r w:rsidRPr="0027450A">
        <w:rPr>
          <w:rFonts w:hint="cs"/>
          <w:rtl/>
        </w:rPr>
        <w:t>דברי הסבר</w:t>
      </w:r>
    </w:p>
    <w:p w14:paraId="5ED1C2E7" w14:textId="084871FB" w:rsidR="003D2F8F" w:rsidRPr="00156EFE" w:rsidRDefault="003D2F8F" w:rsidP="00E93E35">
      <w:pPr>
        <w:pStyle w:val="Hesber"/>
        <w:rPr>
          <w:rtl/>
        </w:rPr>
      </w:pPr>
      <w:r w:rsidRPr="00156EFE">
        <w:rPr>
          <w:rFonts w:hint="cs"/>
          <w:rtl/>
        </w:rPr>
        <w:t xml:space="preserve">התופעה המגונה של תקיפת עובדי חינוך בזמן עבודתם בידי תלמידים, הורים לתלמידים ובני משפחותיהם הפכה בעת האחרונה חזון נפרץ ומכת מדינה. כחלק מהניסיון לשקם את מעמדם של אנשי החינוך ועל מנת להרתיע את המבקשים לפגוע בהם </w:t>
      </w:r>
      <w:r w:rsidR="00E93E35">
        <w:rPr>
          <w:rFonts w:hint="cs"/>
          <w:rtl/>
        </w:rPr>
        <w:t>מוצע</w:t>
      </w:r>
      <w:r w:rsidRPr="00156EFE">
        <w:rPr>
          <w:rFonts w:hint="cs"/>
          <w:rtl/>
        </w:rPr>
        <w:t xml:space="preserve"> להחמיר בעונשם של תוקפי עובדי חינוך כך </w:t>
      </w:r>
      <w:r w:rsidR="00E93E35">
        <w:rPr>
          <w:rFonts w:hint="cs"/>
          <w:rtl/>
        </w:rPr>
        <w:t>שהוא</w:t>
      </w:r>
      <w:r w:rsidRPr="00156EFE">
        <w:rPr>
          <w:rFonts w:hint="cs"/>
          <w:rtl/>
        </w:rPr>
        <w:t xml:space="preserve"> יעמוד על חמש שנים ללא צורך בקיומן של נסיבות מחמירות נוספות הנדרשות ביחס ל</w:t>
      </w:r>
      <w:r w:rsidR="00E93E35">
        <w:rPr>
          <w:rFonts w:hint="cs"/>
          <w:rtl/>
        </w:rPr>
        <w:t>תקיפת</w:t>
      </w:r>
      <w:r w:rsidRPr="00156EFE">
        <w:rPr>
          <w:rFonts w:hint="cs"/>
          <w:rtl/>
        </w:rPr>
        <w:t xml:space="preserve"> עובדי ציבור אחרים.</w:t>
      </w:r>
    </w:p>
    <w:p w14:paraId="302F058A" w14:textId="77777777" w:rsidR="003D2F8F" w:rsidRPr="00156EFE" w:rsidRDefault="003D2F8F" w:rsidP="003D2F8F">
      <w:pPr>
        <w:pStyle w:val="Hesber"/>
        <w:rPr>
          <w:rtl/>
        </w:rPr>
      </w:pPr>
      <w:r w:rsidRPr="00156EFE">
        <w:rPr>
          <w:rFonts w:hint="cs"/>
          <w:rtl/>
        </w:rPr>
        <w:t>הצעות חוק זהות הונחו על שולחן הכנסת השמונה</w:t>
      </w:r>
      <w:r>
        <w:rPr>
          <w:rFonts w:hint="cs"/>
          <w:rtl/>
        </w:rPr>
        <w:t>-</w:t>
      </w:r>
      <w:r w:rsidRPr="00156EFE">
        <w:rPr>
          <w:rFonts w:hint="cs"/>
          <w:rtl/>
        </w:rPr>
        <w:t>עשרה על ידי חבר הכנסת זבולון אורלב (פ/243</w:t>
      </w:r>
      <w:r>
        <w:rPr>
          <w:rFonts w:hint="cs"/>
          <w:rtl/>
        </w:rPr>
        <w:t>0</w:t>
      </w:r>
      <w:r w:rsidRPr="00156EFE">
        <w:rPr>
          <w:rFonts w:hint="cs"/>
          <w:rtl/>
        </w:rPr>
        <w:t>/18) ועל שולחן הכנסת התשע</w:t>
      </w:r>
      <w:r>
        <w:rPr>
          <w:rFonts w:hint="cs"/>
          <w:rtl/>
        </w:rPr>
        <w:t>-</w:t>
      </w:r>
      <w:r w:rsidRPr="00156EFE">
        <w:rPr>
          <w:rFonts w:hint="cs"/>
          <w:rtl/>
        </w:rPr>
        <w:t xml:space="preserve">עשרה על ידי חברת הכנסת איילת שקד וקבוצת חברי </w:t>
      </w:r>
      <w:r>
        <w:rPr>
          <w:rFonts w:hint="cs"/>
          <w:rtl/>
        </w:rPr>
        <w:t>ה</w:t>
      </w:r>
      <w:r w:rsidRPr="00156EFE">
        <w:rPr>
          <w:rFonts w:hint="cs"/>
          <w:rtl/>
        </w:rPr>
        <w:t>כנסת (פ/995/19)</w:t>
      </w:r>
      <w:r>
        <w:rPr>
          <w:rFonts w:hint="cs"/>
          <w:rtl/>
        </w:rPr>
        <w:t>.</w:t>
      </w:r>
    </w:p>
    <w:p w14:paraId="5D5B1056" w14:textId="77777777" w:rsidR="00E93E35" w:rsidRPr="00D73212" w:rsidRDefault="00E93E35" w:rsidP="00612AF7">
      <w:pPr>
        <w:pStyle w:val="Hesber"/>
        <w:spacing w:line="240" w:lineRule="auto"/>
        <w:rPr>
          <w:color w:val="auto"/>
          <w:rtl/>
          <w:lang w:eastAsia="en-US"/>
        </w:rPr>
      </w:pPr>
      <w:r w:rsidRPr="00D73212">
        <w:rPr>
          <w:color w:val="auto"/>
          <w:rtl/>
          <w:lang w:eastAsia="en-US"/>
        </w:rPr>
        <w:t>---------------------------------</w:t>
      </w:r>
    </w:p>
    <w:p w14:paraId="098E9301" w14:textId="77777777" w:rsidR="00E93E35" w:rsidRPr="00D73212" w:rsidRDefault="00E93E35" w:rsidP="00612AF7">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DAA4616" w14:textId="77777777" w:rsidR="00E93E35" w:rsidRPr="00D73212" w:rsidRDefault="00E93E35" w:rsidP="00612AF7">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6B51A622" w:rsidR="00E13C27" w:rsidRPr="003D2F8F" w:rsidRDefault="00E93E35" w:rsidP="00612AF7">
      <w:pPr>
        <w:pStyle w:val="Hesber"/>
        <w:spacing w:line="240" w:lineRule="auto"/>
        <w:rPr>
          <w:rtl/>
        </w:rPr>
      </w:pPr>
      <w:r>
        <w:rPr>
          <w:rFonts w:hint="cs"/>
          <w:color w:val="auto"/>
          <w:rtl/>
          <w:lang w:eastAsia="en-US"/>
        </w:rPr>
        <w:t>כ'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sectPr w:rsidR="00E13C27" w:rsidRPr="003D2F8F"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12AF7">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587CB55" w14:textId="77777777" w:rsidR="003D2F8F" w:rsidRDefault="003D2F8F" w:rsidP="003D2F8F">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3">
    <w:p w14:paraId="359039EC" w14:textId="77777777" w:rsidR="003D2F8F" w:rsidRDefault="003D2F8F" w:rsidP="003D2F8F">
      <w:pPr>
        <w:pStyle w:val="a4"/>
      </w:pPr>
      <w:r>
        <w:rPr>
          <w:rStyle w:val="a6"/>
        </w:rPr>
        <w:footnoteRef/>
      </w:r>
      <w:r>
        <w:rPr>
          <w:rtl/>
        </w:rPr>
        <w:t xml:space="preserve"> </w:t>
      </w:r>
      <w:r>
        <w:rPr>
          <w:rFonts w:hint="cs"/>
          <w:rtl/>
        </w:rPr>
        <w:t xml:space="preserve">ס"ח </w:t>
      </w:r>
      <w:proofErr w:type="spellStart"/>
      <w:r>
        <w:rPr>
          <w:rFonts w:hint="cs"/>
          <w:rtl/>
        </w:rPr>
        <w:t>התשכ"ט</w:t>
      </w:r>
      <w:proofErr w:type="spellEnd"/>
      <w:r>
        <w:rPr>
          <w:rFonts w:hint="cs"/>
          <w:rtl/>
        </w:rPr>
        <w:t>, עמ' 180.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B28CC"/>
    <w:rsid w:val="00102B6B"/>
    <w:rsid w:val="001052D4"/>
    <w:rsid w:val="0010644B"/>
    <w:rsid w:val="001207F8"/>
    <w:rsid w:val="00121924"/>
    <w:rsid w:val="001279A8"/>
    <w:rsid w:val="0014195F"/>
    <w:rsid w:val="00152609"/>
    <w:rsid w:val="00153E1B"/>
    <w:rsid w:val="00177B0D"/>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2F8F"/>
    <w:rsid w:val="003D6E38"/>
    <w:rsid w:val="003D74A0"/>
    <w:rsid w:val="004033D8"/>
    <w:rsid w:val="004073F0"/>
    <w:rsid w:val="00412A7D"/>
    <w:rsid w:val="00416B4D"/>
    <w:rsid w:val="00417CFC"/>
    <w:rsid w:val="004A06DC"/>
    <w:rsid w:val="004B0978"/>
    <w:rsid w:val="004B24ED"/>
    <w:rsid w:val="004B6625"/>
    <w:rsid w:val="004D2D82"/>
    <w:rsid w:val="004D3876"/>
    <w:rsid w:val="004E4552"/>
    <w:rsid w:val="004E6CDF"/>
    <w:rsid w:val="00553C9D"/>
    <w:rsid w:val="00562A66"/>
    <w:rsid w:val="005B064E"/>
    <w:rsid w:val="005D51AE"/>
    <w:rsid w:val="00612AF7"/>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5F88"/>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93E35"/>
    <w:rsid w:val="00EA01E6"/>
    <w:rsid w:val="00EA3DE8"/>
    <w:rsid w:val="00EA758F"/>
    <w:rsid w:val="00ED4A6F"/>
    <w:rsid w:val="00EF3A3A"/>
    <w:rsid w:val="00F06D18"/>
    <w:rsid w:val="00F15640"/>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47D42DD-EA90-4B54-BA84-098D79550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3D2F8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ECCF7-B83A-4D6F-9AC5-5D3BB8B42680}"/>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BDBE9FEC-C1B0-410C-B584-4E64B754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1061</Characters>
  <Application>Microsoft Office Word</Application>
  <DocSecurity>4</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2016-02-25T09:41:00Z</cp:lastPrinted>
  <dcterms:created xsi:type="dcterms:W3CDTF">2018-02-05T09:43:00Z</dcterms:created>
  <dcterms:modified xsi:type="dcterms:W3CDTF">2018-02-05T09:43:00Z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2064848</vt:r8>
  </property>
</Properties>
</file>