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3D3" w:rsidRDefault="003433D3" w:rsidP="003433D3">
      <w:pPr>
        <w:bidi w:val="0"/>
        <w:jc w:val="center"/>
        <w:rPr>
          <w:color w:val="000080"/>
        </w:rPr>
      </w:pPr>
      <w:r>
        <w:rPr>
          <w:noProof/>
          <w:color w:val="000080"/>
        </w:rPr>
        <w:drawing>
          <wp:inline distT="0" distB="0" distL="0" distR="0" wp14:anchorId="229233AF" wp14:editId="5DD59804">
            <wp:extent cx="704850" cy="857250"/>
            <wp:effectExtent l="0" t="0" r="0" b="0"/>
            <wp:docPr id="1" name="תמונה 1" descr="סמל כחול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" descr="סמל כחול cop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3D3" w:rsidRDefault="003433D3" w:rsidP="003433D3">
      <w:pPr>
        <w:bidi w:val="0"/>
        <w:spacing w:after="120"/>
        <w:jc w:val="center"/>
        <w:rPr>
          <w:rFonts w:cs="David"/>
          <w:b/>
          <w:bCs/>
          <w:color w:val="000080"/>
          <w:sz w:val="26"/>
          <w:szCs w:val="26"/>
        </w:rPr>
      </w:pPr>
      <w:r>
        <w:rPr>
          <w:rFonts w:cs="David" w:hint="cs"/>
          <w:b/>
          <w:bCs/>
          <w:color w:val="000080"/>
          <w:sz w:val="26"/>
          <w:szCs w:val="26"/>
          <w:rtl/>
        </w:rPr>
        <w:t>הכנסת</w:t>
      </w:r>
    </w:p>
    <w:p w:rsidR="003433D3" w:rsidRDefault="003433D3" w:rsidP="003433D3">
      <w:pPr>
        <w:bidi w:val="0"/>
        <w:spacing w:line="280" w:lineRule="atLeast"/>
        <w:jc w:val="center"/>
        <w:rPr>
          <w:b/>
          <w:bCs/>
          <w:color w:val="000080"/>
          <w:sz w:val="26"/>
          <w:szCs w:val="26"/>
          <w:rtl/>
        </w:rPr>
      </w:pPr>
      <w:r>
        <w:rPr>
          <w:b/>
          <w:bCs/>
          <w:color w:val="000080"/>
          <w:sz w:val="26"/>
          <w:szCs w:val="26"/>
          <w:rtl/>
        </w:rPr>
        <w:t>ועדת ה</w:t>
      </w:r>
      <w:r>
        <w:rPr>
          <w:rFonts w:hint="cs"/>
          <w:b/>
          <w:bCs/>
          <w:color w:val="000080"/>
          <w:sz w:val="26"/>
          <w:szCs w:val="26"/>
          <w:rtl/>
        </w:rPr>
        <w:t>פנים והגנת הסביבה</w:t>
      </w:r>
    </w:p>
    <w:p w:rsidR="003433D3" w:rsidRDefault="003433D3" w:rsidP="003433D3">
      <w:pPr>
        <w:bidi w:val="0"/>
        <w:spacing w:line="280" w:lineRule="atLeast"/>
        <w:rPr>
          <w:rtl/>
        </w:rPr>
      </w:pPr>
      <w:r>
        <w:rPr>
          <w:rtl/>
        </w:rPr>
        <w:t>ירושלים</w:t>
      </w:r>
      <w:r>
        <w:rPr>
          <w:rFonts w:hint="cs"/>
          <w:rtl/>
        </w:rPr>
        <w:t xml:space="preserve"> י"א בטבת </w:t>
      </w:r>
      <w:proofErr w:type="spellStart"/>
      <w:r>
        <w:rPr>
          <w:rFonts w:hint="cs"/>
          <w:rtl/>
        </w:rPr>
        <w:t>התשע"ז</w:t>
      </w:r>
      <w:proofErr w:type="spellEnd"/>
    </w:p>
    <w:p w:rsidR="003433D3" w:rsidRDefault="003433D3" w:rsidP="003433D3">
      <w:pPr>
        <w:bidi w:val="0"/>
        <w:spacing w:line="280" w:lineRule="atLeast"/>
        <w:rPr>
          <w:rtl/>
        </w:rPr>
      </w:pPr>
      <w:r>
        <w:rPr>
          <w:rFonts w:hint="cs"/>
          <w:rtl/>
        </w:rPr>
        <w:t>9.1.2017</w:t>
      </w:r>
    </w:p>
    <w:p w:rsidR="003433D3" w:rsidRDefault="003433D3" w:rsidP="003433D3">
      <w:pPr>
        <w:spacing w:line="360" w:lineRule="auto"/>
        <w:ind w:left="720"/>
        <w:jc w:val="center"/>
        <w:rPr>
          <w:rFonts w:cs="David"/>
          <w:b/>
          <w:bCs/>
          <w:sz w:val="48"/>
          <w:szCs w:val="48"/>
          <w:u w:val="single"/>
          <w:rtl/>
        </w:rPr>
      </w:pPr>
      <w:bookmarkStart w:id="0" w:name="_GoBack"/>
      <w:r w:rsidRPr="00E4173F">
        <w:rPr>
          <w:rFonts w:cs="David" w:hint="cs"/>
          <w:b/>
          <w:bCs/>
          <w:sz w:val="48"/>
          <w:szCs w:val="48"/>
          <w:u w:val="single"/>
          <w:rtl/>
        </w:rPr>
        <w:t>הודעה לעיתונות</w:t>
      </w:r>
    </w:p>
    <w:p w:rsidR="00891D5D" w:rsidRPr="00891D5D" w:rsidRDefault="00891D5D" w:rsidP="003433D3">
      <w:pPr>
        <w:spacing w:line="360" w:lineRule="auto"/>
        <w:ind w:left="720"/>
        <w:jc w:val="center"/>
        <w:rPr>
          <w:rFonts w:cs="David"/>
          <w:sz w:val="36"/>
          <w:szCs w:val="36"/>
          <w:u w:val="single"/>
          <w:rtl/>
        </w:rPr>
      </w:pPr>
      <w:r w:rsidRPr="00891D5D">
        <w:rPr>
          <w:rFonts w:cs="David" w:hint="cs"/>
          <w:sz w:val="36"/>
          <w:szCs w:val="36"/>
          <w:u w:val="single"/>
          <w:rtl/>
        </w:rPr>
        <w:t xml:space="preserve">ח"כ חיים ילין: </w:t>
      </w:r>
    </w:p>
    <w:p w:rsidR="00891D5D" w:rsidRPr="00891D5D" w:rsidRDefault="00891D5D" w:rsidP="00891D5D">
      <w:pPr>
        <w:ind w:left="720"/>
        <w:jc w:val="center"/>
        <w:rPr>
          <w:rFonts w:cs="David" w:hint="cs"/>
          <w:b/>
          <w:bCs/>
          <w:sz w:val="48"/>
          <w:szCs w:val="48"/>
          <w:rtl/>
        </w:rPr>
      </w:pPr>
      <w:r w:rsidRPr="00891D5D">
        <w:rPr>
          <w:rFonts w:cs="David" w:hint="cs"/>
          <w:b/>
          <w:bCs/>
          <w:sz w:val="48"/>
          <w:szCs w:val="48"/>
          <w:rtl/>
        </w:rPr>
        <w:t>רשות מקרקעי ישראל בולמת את פיתוח האנרגיות המתחדשות</w:t>
      </w:r>
    </w:p>
    <w:p w:rsidR="00891D5D" w:rsidRPr="00891D5D" w:rsidRDefault="00891D5D" w:rsidP="00891D5D">
      <w:pPr>
        <w:spacing w:line="360" w:lineRule="auto"/>
        <w:ind w:left="720"/>
        <w:jc w:val="center"/>
        <w:rPr>
          <w:rFonts w:cs="David"/>
          <w:sz w:val="36"/>
          <w:szCs w:val="36"/>
          <w:u w:val="single"/>
          <w:rtl/>
        </w:rPr>
      </w:pPr>
      <w:r w:rsidRPr="00891D5D">
        <w:rPr>
          <w:rFonts w:cs="David" w:hint="cs"/>
          <w:sz w:val="36"/>
          <w:szCs w:val="36"/>
          <w:u w:val="single"/>
          <w:rtl/>
        </w:rPr>
        <w:t>ח"כ עמר בר לב:</w:t>
      </w:r>
    </w:p>
    <w:p w:rsidR="00891D5D" w:rsidRPr="00891D5D" w:rsidRDefault="00891D5D" w:rsidP="003433D3">
      <w:pPr>
        <w:spacing w:line="360" w:lineRule="auto"/>
        <w:ind w:left="720"/>
        <w:jc w:val="center"/>
        <w:rPr>
          <w:rFonts w:cs="David" w:hint="cs"/>
          <w:b/>
          <w:bCs/>
          <w:sz w:val="48"/>
          <w:szCs w:val="48"/>
          <w:rtl/>
        </w:rPr>
      </w:pPr>
      <w:r w:rsidRPr="00891D5D">
        <w:rPr>
          <w:rFonts w:cs="David" w:hint="cs"/>
          <w:b/>
          <w:bCs/>
          <w:sz w:val="48"/>
          <w:szCs w:val="48"/>
          <w:rtl/>
        </w:rPr>
        <w:t>מתייחסים לקרקע כאל מקור הכנסה</w:t>
      </w:r>
    </w:p>
    <w:p w:rsidR="00891D5D" w:rsidRDefault="00891D5D" w:rsidP="003433D3">
      <w:pPr>
        <w:spacing w:line="360" w:lineRule="auto"/>
        <w:ind w:left="720"/>
        <w:jc w:val="center"/>
        <w:rPr>
          <w:rFonts w:cs="David"/>
          <w:b/>
          <w:bCs/>
          <w:sz w:val="48"/>
          <w:szCs w:val="48"/>
          <w:u w:val="single"/>
          <w:rtl/>
        </w:rPr>
      </w:pPr>
      <w:r w:rsidRPr="00891D5D">
        <w:rPr>
          <w:rFonts w:cs="David" w:hint="cs"/>
          <w:sz w:val="36"/>
          <w:szCs w:val="36"/>
          <w:u w:val="single"/>
          <w:rtl/>
        </w:rPr>
        <w:t>יו"ר ועדת הפנים דודי אמסלם:</w:t>
      </w:r>
      <w:r>
        <w:rPr>
          <w:rFonts w:cs="David" w:hint="cs"/>
          <w:b/>
          <w:bCs/>
          <w:sz w:val="48"/>
          <w:szCs w:val="48"/>
          <w:u w:val="single"/>
          <w:rtl/>
        </w:rPr>
        <w:t xml:space="preserve"> </w:t>
      </w:r>
    </w:p>
    <w:p w:rsidR="00891D5D" w:rsidRPr="00891D5D" w:rsidRDefault="00891D5D" w:rsidP="00891D5D">
      <w:pPr>
        <w:ind w:left="720"/>
        <w:jc w:val="center"/>
        <w:rPr>
          <w:rFonts w:cs="David"/>
          <w:b/>
          <w:bCs/>
          <w:sz w:val="48"/>
          <w:szCs w:val="48"/>
          <w:rtl/>
        </w:rPr>
      </w:pPr>
      <w:r w:rsidRPr="00891D5D">
        <w:rPr>
          <w:rFonts w:cs="David" w:hint="cs"/>
          <w:b/>
          <w:bCs/>
          <w:sz w:val="48"/>
          <w:szCs w:val="48"/>
          <w:rtl/>
        </w:rPr>
        <w:t>על מנת שיהיה חשמל ירוק וזול, המדינה יכולה לתת קרקע חינם</w:t>
      </w:r>
    </w:p>
    <w:p w:rsidR="00891D5D" w:rsidRDefault="00891D5D" w:rsidP="003433D3">
      <w:pPr>
        <w:spacing w:line="360" w:lineRule="auto"/>
        <w:jc w:val="both"/>
        <w:rPr>
          <w:rFonts w:cs="David"/>
          <w:sz w:val="24"/>
          <w:szCs w:val="24"/>
          <w:rtl/>
        </w:rPr>
      </w:pPr>
    </w:p>
    <w:p w:rsidR="003433D3" w:rsidRDefault="003433D3" w:rsidP="003433D3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"הממשלה הציבה יעד שאפתני למעבר לאנרגיה מתחדשת בהתאם להתחייבויותיה הבינלאומיות, אבל במקום להקל על היזמים, רשות מקרקעי ישראל מציבה קשיים ומייקרת עלויות", אמר ח"כ </w:t>
      </w:r>
      <w:r w:rsidRPr="00891D5D">
        <w:rPr>
          <w:rFonts w:cs="David" w:hint="cs"/>
          <w:b/>
          <w:bCs/>
          <w:sz w:val="24"/>
          <w:szCs w:val="24"/>
          <w:rtl/>
        </w:rPr>
        <w:t>חיים ילין,</w:t>
      </w:r>
      <w:r w:rsidR="00891D5D">
        <w:rPr>
          <w:rFonts w:cs="David" w:hint="cs"/>
          <w:sz w:val="24"/>
          <w:szCs w:val="24"/>
          <w:rtl/>
        </w:rPr>
        <w:t xml:space="preserve"> שיחד עם ח"כ ע</w:t>
      </w:r>
      <w:r>
        <w:rPr>
          <w:rFonts w:cs="David" w:hint="cs"/>
          <w:sz w:val="24"/>
          <w:szCs w:val="24"/>
          <w:rtl/>
        </w:rPr>
        <w:t>מר בר</w:t>
      </w:r>
      <w:r w:rsidR="00891D5D">
        <w:rPr>
          <w:rFonts w:cs="David" w:hint="cs"/>
          <w:sz w:val="24"/>
          <w:szCs w:val="24"/>
          <w:rtl/>
        </w:rPr>
        <w:t xml:space="preserve"> </w:t>
      </w:r>
      <w:r>
        <w:rPr>
          <w:rFonts w:cs="David" w:hint="cs"/>
          <w:sz w:val="24"/>
          <w:szCs w:val="24"/>
          <w:rtl/>
        </w:rPr>
        <w:t xml:space="preserve">לב וח"כ </w:t>
      </w:r>
      <w:r w:rsidRPr="00891D5D">
        <w:rPr>
          <w:rFonts w:cs="David" w:hint="cs"/>
          <w:b/>
          <w:bCs/>
          <w:sz w:val="24"/>
          <w:szCs w:val="24"/>
          <w:rtl/>
        </w:rPr>
        <w:t>אמיר אוחנה</w:t>
      </w:r>
      <w:r>
        <w:rPr>
          <w:rFonts w:cs="David" w:hint="cs"/>
          <w:sz w:val="24"/>
          <w:szCs w:val="24"/>
          <w:rtl/>
        </w:rPr>
        <w:t xml:space="preserve"> ביקשו דיון מהיר בוועדת הפנים, בראשות ח"כ </w:t>
      </w:r>
      <w:r w:rsidRPr="00891D5D">
        <w:rPr>
          <w:rFonts w:cs="David" w:hint="cs"/>
          <w:b/>
          <w:bCs/>
          <w:sz w:val="24"/>
          <w:szCs w:val="24"/>
          <w:rtl/>
        </w:rPr>
        <w:t>דודי אמסלם</w:t>
      </w:r>
      <w:r>
        <w:rPr>
          <w:rFonts w:cs="David" w:hint="cs"/>
          <w:sz w:val="24"/>
          <w:szCs w:val="24"/>
          <w:rtl/>
        </w:rPr>
        <w:t xml:space="preserve">. לדברי ח"כ </w:t>
      </w:r>
      <w:r w:rsidRPr="00891D5D">
        <w:rPr>
          <w:rFonts w:cs="David" w:hint="cs"/>
          <w:b/>
          <w:bCs/>
          <w:sz w:val="24"/>
          <w:szCs w:val="24"/>
          <w:rtl/>
        </w:rPr>
        <w:t>ילין</w:t>
      </w:r>
      <w:r>
        <w:rPr>
          <w:rFonts w:cs="David" w:hint="cs"/>
          <w:sz w:val="24"/>
          <w:szCs w:val="24"/>
          <w:rtl/>
        </w:rPr>
        <w:t xml:space="preserve">: "רשות מקרקעי ישראל פרסמה לאחרונה הוראות שמשמען בלימת הפיתוח ופגיעה במשק האנרגיות המתחדשות, שכן, לפי החלטת </w:t>
      </w:r>
      <w:proofErr w:type="spellStart"/>
      <w:r>
        <w:rPr>
          <w:rFonts w:cs="David" w:hint="cs"/>
          <w:sz w:val="24"/>
          <w:szCs w:val="24"/>
          <w:rtl/>
        </w:rPr>
        <w:t>רמ"י</w:t>
      </w:r>
      <w:proofErr w:type="spellEnd"/>
      <w:r>
        <w:rPr>
          <w:rFonts w:cs="David" w:hint="cs"/>
          <w:sz w:val="24"/>
          <w:szCs w:val="24"/>
          <w:rtl/>
        </w:rPr>
        <w:t xml:space="preserve"> עבור כל קרקע חקלאית שתוסב לשימוש מתקן לייצור חשמל סולרי, </w:t>
      </w:r>
      <w:r>
        <w:rPr>
          <w:rFonts w:cs="David" w:hint="eastAsia"/>
          <w:sz w:val="24"/>
          <w:szCs w:val="24"/>
          <w:rtl/>
        </w:rPr>
        <w:t>ישלם היזם</w:t>
      </w:r>
      <w:r>
        <w:rPr>
          <w:rFonts w:cs="David" w:hint="cs"/>
          <w:sz w:val="24"/>
          <w:szCs w:val="24"/>
          <w:rtl/>
        </w:rPr>
        <w:t xml:space="preserve"> דמי שימוש בעלות של לא פחות מ-40,000 </w:t>
      </w:r>
      <w:r>
        <w:rPr>
          <w:rFonts w:cs="David" w:hint="eastAsia"/>
          <w:sz w:val="24"/>
          <w:szCs w:val="24"/>
          <w:rtl/>
        </w:rPr>
        <w:t>₪</w:t>
      </w:r>
      <w:r>
        <w:rPr>
          <w:rFonts w:cs="David" w:hint="cs"/>
          <w:sz w:val="24"/>
          <w:szCs w:val="24"/>
          <w:rtl/>
        </w:rPr>
        <w:t>".</w:t>
      </w:r>
    </w:p>
    <w:p w:rsidR="00A314CB" w:rsidRDefault="00A314CB" w:rsidP="003433D3">
      <w:pPr>
        <w:spacing w:line="360" w:lineRule="auto"/>
        <w:jc w:val="both"/>
        <w:rPr>
          <w:rFonts w:cs="David"/>
          <w:sz w:val="24"/>
          <w:szCs w:val="24"/>
          <w:rtl/>
        </w:rPr>
      </w:pPr>
    </w:p>
    <w:p w:rsidR="00A314CB" w:rsidRDefault="00A314CB" w:rsidP="00891D5D">
      <w:pPr>
        <w:spacing w:line="360" w:lineRule="auto"/>
        <w:jc w:val="both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ח"כ </w:t>
      </w:r>
      <w:r w:rsidRPr="00891D5D">
        <w:rPr>
          <w:rFonts w:cs="David" w:hint="cs"/>
          <w:b/>
          <w:bCs/>
          <w:sz w:val="24"/>
          <w:szCs w:val="24"/>
          <w:rtl/>
        </w:rPr>
        <w:t xml:space="preserve">עומר בר לב: </w:t>
      </w:r>
      <w:r>
        <w:rPr>
          <w:rFonts w:cs="David" w:hint="cs"/>
          <w:sz w:val="24"/>
          <w:szCs w:val="24"/>
          <w:rtl/>
        </w:rPr>
        <w:t xml:space="preserve">"השאלה היא האם מתייחסים לקרקע כאל מקור הכנסה, או כדי להוזיל דירות ולייצר חשמל נקי וזול. ברגע שקבעו </w:t>
      </w:r>
      <w:r w:rsidR="00891D5D">
        <w:rPr>
          <w:rFonts w:cs="David" w:hint="cs"/>
          <w:sz w:val="24"/>
          <w:szCs w:val="24"/>
          <w:rtl/>
        </w:rPr>
        <w:t>ד</w:t>
      </w:r>
      <w:r>
        <w:rPr>
          <w:rFonts w:cs="David" w:hint="cs"/>
          <w:sz w:val="24"/>
          <w:szCs w:val="24"/>
          <w:rtl/>
        </w:rPr>
        <w:t xml:space="preserve">מי שימוש 40,000 </w:t>
      </w:r>
      <w:r>
        <w:rPr>
          <w:rFonts w:cs="David" w:hint="eastAsia"/>
          <w:sz w:val="24"/>
          <w:szCs w:val="24"/>
          <w:rtl/>
        </w:rPr>
        <w:t>₪</w:t>
      </w:r>
      <w:r>
        <w:rPr>
          <w:rFonts w:cs="David" w:hint="cs"/>
          <w:sz w:val="24"/>
          <w:szCs w:val="24"/>
          <w:rtl/>
        </w:rPr>
        <w:t>, מתייחסים לקרקע כאל מקור הכנסה. צריך</w:t>
      </w:r>
      <w:r w:rsidR="00891D5D">
        <w:rPr>
          <w:rFonts w:cs="David" w:hint="cs"/>
          <w:sz w:val="24"/>
          <w:szCs w:val="24"/>
          <w:rtl/>
        </w:rPr>
        <w:t xml:space="preserve"> כמובן לוודא שזה </w:t>
      </w:r>
      <w:proofErr w:type="spellStart"/>
      <w:r w:rsidR="00891D5D">
        <w:rPr>
          <w:rFonts w:cs="David" w:hint="cs"/>
          <w:sz w:val="24"/>
          <w:szCs w:val="24"/>
          <w:rtl/>
        </w:rPr>
        <w:t>שכשהמינהל</w:t>
      </w:r>
      <w:proofErr w:type="spellEnd"/>
      <w:r w:rsidR="00891D5D">
        <w:rPr>
          <w:rFonts w:cs="David" w:hint="cs"/>
          <w:sz w:val="24"/>
          <w:szCs w:val="24"/>
          <w:rtl/>
        </w:rPr>
        <w:t xml:space="preserve"> יוריד א</w:t>
      </w:r>
      <w:r>
        <w:rPr>
          <w:rFonts w:cs="David" w:hint="cs"/>
          <w:sz w:val="24"/>
          <w:szCs w:val="24"/>
          <w:rtl/>
        </w:rPr>
        <w:t xml:space="preserve">ת מחירי הקרקע, </w:t>
      </w:r>
      <w:r w:rsidR="00891D5D">
        <w:rPr>
          <w:rFonts w:cs="David" w:hint="cs"/>
          <w:sz w:val="24"/>
          <w:szCs w:val="24"/>
          <w:rtl/>
        </w:rPr>
        <w:t xml:space="preserve">זה </w:t>
      </w:r>
      <w:r>
        <w:rPr>
          <w:rFonts w:cs="David" w:hint="cs"/>
          <w:sz w:val="24"/>
          <w:szCs w:val="24"/>
          <w:rtl/>
        </w:rPr>
        <w:t>לא ינוצל על ידי מעבדי הקרקע או על ידי היזמים. המטרה היא להוריד את מחיר החשמל לצרכן".</w:t>
      </w:r>
    </w:p>
    <w:p w:rsidR="00A314CB" w:rsidRDefault="00A314CB" w:rsidP="003433D3">
      <w:pPr>
        <w:spacing w:line="360" w:lineRule="auto"/>
        <w:jc w:val="both"/>
        <w:rPr>
          <w:rFonts w:cs="David"/>
          <w:sz w:val="24"/>
          <w:szCs w:val="24"/>
          <w:rtl/>
        </w:rPr>
      </w:pPr>
    </w:p>
    <w:p w:rsidR="00A314CB" w:rsidRDefault="00A314CB" w:rsidP="003433D3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ח"כ </w:t>
      </w:r>
      <w:r w:rsidRPr="00891D5D">
        <w:rPr>
          <w:rFonts w:cs="David" w:hint="cs"/>
          <w:b/>
          <w:bCs/>
          <w:sz w:val="24"/>
          <w:szCs w:val="24"/>
          <w:rtl/>
        </w:rPr>
        <w:t>יעל כהן פארן</w:t>
      </w:r>
      <w:r>
        <w:rPr>
          <w:rFonts w:cs="David" w:hint="cs"/>
          <w:sz w:val="24"/>
          <w:szCs w:val="24"/>
          <w:rtl/>
        </w:rPr>
        <w:t xml:space="preserve">: "כולם בעד אנרגיה מתחדשת, אבל בשטח כולם מייצרים חסמים. המדינה עשתה ניסוי כלים, ראו שלא טוב ובקשו מחיר על הקרקע. זו </w:t>
      </w:r>
      <w:r w:rsidR="00891D5D">
        <w:rPr>
          <w:rFonts w:cs="David" w:hint="cs"/>
          <w:sz w:val="24"/>
          <w:szCs w:val="24"/>
          <w:rtl/>
        </w:rPr>
        <w:t>שערוריי</w:t>
      </w:r>
      <w:r w:rsidR="00891D5D">
        <w:rPr>
          <w:rFonts w:cs="David" w:hint="eastAsia"/>
          <w:sz w:val="24"/>
          <w:szCs w:val="24"/>
          <w:rtl/>
        </w:rPr>
        <w:t>ה</w:t>
      </w:r>
      <w:r>
        <w:rPr>
          <w:rFonts w:cs="David" w:hint="cs"/>
          <w:sz w:val="24"/>
          <w:szCs w:val="24"/>
          <w:rtl/>
        </w:rPr>
        <w:t xml:space="preserve">. קיבלו מחיר מטורף על הקרקע </w:t>
      </w:r>
      <w:proofErr w:type="spellStart"/>
      <w:r>
        <w:rPr>
          <w:rFonts w:cs="David" w:hint="cs"/>
          <w:sz w:val="24"/>
          <w:szCs w:val="24"/>
          <w:rtl/>
        </w:rPr>
        <w:t>בתמנע</w:t>
      </w:r>
      <w:proofErr w:type="spellEnd"/>
      <w:r>
        <w:rPr>
          <w:rFonts w:cs="David" w:hint="cs"/>
          <w:sz w:val="24"/>
          <w:szCs w:val="24"/>
          <w:rtl/>
        </w:rPr>
        <w:t xml:space="preserve">. עשו </w:t>
      </w:r>
      <w:r w:rsidR="00891D5D">
        <w:rPr>
          <w:rFonts w:cs="David" w:hint="cs"/>
          <w:sz w:val="24"/>
          <w:szCs w:val="24"/>
          <w:rtl/>
        </w:rPr>
        <w:t>טעויות</w:t>
      </w:r>
      <w:r>
        <w:rPr>
          <w:rFonts w:cs="David" w:hint="cs"/>
          <w:sz w:val="24"/>
          <w:szCs w:val="24"/>
          <w:rtl/>
        </w:rPr>
        <w:t xml:space="preserve"> נוראיות. אתם רוצים אנרגיה מתחדשת או לא? לא צריך לקחת כסף על הקרקע".</w:t>
      </w:r>
    </w:p>
    <w:p w:rsidR="00A314CB" w:rsidRDefault="00A314CB" w:rsidP="003433D3">
      <w:pPr>
        <w:spacing w:line="360" w:lineRule="auto"/>
        <w:jc w:val="both"/>
        <w:rPr>
          <w:rFonts w:cs="David"/>
          <w:sz w:val="24"/>
          <w:szCs w:val="24"/>
          <w:rtl/>
        </w:rPr>
      </w:pPr>
    </w:p>
    <w:p w:rsidR="00A314CB" w:rsidRDefault="00A314CB" w:rsidP="00C64D00">
      <w:pPr>
        <w:spacing w:line="360" w:lineRule="auto"/>
        <w:jc w:val="both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יו"ר הוועדה, ח"כ </w:t>
      </w:r>
      <w:r w:rsidRPr="00891D5D">
        <w:rPr>
          <w:rFonts w:cs="David" w:hint="cs"/>
          <w:b/>
          <w:bCs/>
          <w:sz w:val="24"/>
          <w:szCs w:val="24"/>
          <w:rtl/>
        </w:rPr>
        <w:t>דודי אמסלם:</w:t>
      </w:r>
      <w:r>
        <w:rPr>
          <w:rFonts w:cs="David" w:hint="cs"/>
          <w:sz w:val="24"/>
          <w:szCs w:val="24"/>
          <w:rtl/>
        </w:rPr>
        <w:t xml:space="preserve"> "אם תביאו קרקע במחיר 0</w:t>
      </w:r>
      <w:r w:rsidR="00891D5D">
        <w:rPr>
          <w:rFonts w:cs="David" w:hint="cs"/>
          <w:sz w:val="24"/>
          <w:szCs w:val="24"/>
          <w:rtl/>
        </w:rPr>
        <w:t xml:space="preserve">? לא מדובר בהרבה כסף מבחינת הכנסות המדינה מהקרקע. יש משמעות לאמירה של המדינה </w:t>
      </w:r>
      <w:r w:rsidR="00891D5D">
        <w:rPr>
          <w:rFonts w:cs="David"/>
          <w:sz w:val="24"/>
          <w:szCs w:val="24"/>
          <w:rtl/>
        </w:rPr>
        <w:t>–</w:t>
      </w:r>
      <w:r w:rsidR="00891D5D">
        <w:rPr>
          <w:rFonts w:cs="David" w:hint="cs"/>
          <w:sz w:val="24"/>
          <w:szCs w:val="24"/>
          <w:rtl/>
        </w:rPr>
        <w:t xml:space="preserve"> קחו קרקע חינם. עלי. מחיר זול לחשמל, </w:t>
      </w:r>
      <w:r w:rsidR="00C64D00">
        <w:rPr>
          <w:rFonts w:cs="David" w:hint="cs"/>
          <w:sz w:val="24"/>
          <w:szCs w:val="24"/>
          <w:rtl/>
        </w:rPr>
        <w:t>ז</w:t>
      </w:r>
      <w:r w:rsidR="00891D5D">
        <w:rPr>
          <w:rFonts w:cs="David" w:hint="cs"/>
          <w:sz w:val="24"/>
          <w:szCs w:val="24"/>
          <w:rtl/>
        </w:rPr>
        <w:t xml:space="preserve">ה מה שמעניין אותנו </w:t>
      </w:r>
      <w:r w:rsidR="00891D5D">
        <w:rPr>
          <w:rFonts w:cs="David"/>
          <w:sz w:val="24"/>
          <w:szCs w:val="24"/>
          <w:rtl/>
        </w:rPr>
        <w:t>–</w:t>
      </w:r>
      <w:r w:rsidR="00891D5D">
        <w:rPr>
          <w:rFonts w:cs="David" w:hint="cs"/>
          <w:sz w:val="24"/>
          <w:szCs w:val="24"/>
          <w:rtl/>
        </w:rPr>
        <w:t xml:space="preserve"> חשמל ירוק ושהאזרח ישלם פחות".</w:t>
      </w:r>
    </w:p>
    <w:p w:rsidR="003433D3" w:rsidRDefault="003433D3" w:rsidP="003433D3">
      <w:pPr>
        <w:spacing w:line="360" w:lineRule="auto"/>
        <w:jc w:val="both"/>
        <w:rPr>
          <w:rFonts w:cs="David"/>
          <w:sz w:val="24"/>
          <w:szCs w:val="24"/>
          <w:rtl/>
        </w:rPr>
      </w:pPr>
    </w:p>
    <w:p w:rsidR="003433D3" w:rsidRDefault="003433D3" w:rsidP="003433D3">
      <w:pPr>
        <w:spacing w:line="360" w:lineRule="auto"/>
        <w:jc w:val="both"/>
        <w:rPr>
          <w:rFonts w:cs="David" w:hint="cs"/>
          <w:sz w:val="24"/>
          <w:szCs w:val="24"/>
          <w:rtl/>
        </w:rPr>
      </w:pPr>
      <w:r w:rsidRPr="00C64D00">
        <w:rPr>
          <w:rFonts w:cs="David" w:hint="cs"/>
          <w:b/>
          <w:bCs/>
          <w:sz w:val="24"/>
          <w:szCs w:val="24"/>
          <w:rtl/>
        </w:rPr>
        <w:t>מירי רמון</w:t>
      </w:r>
      <w:r>
        <w:rPr>
          <w:rFonts w:cs="David" w:hint="cs"/>
          <w:sz w:val="24"/>
          <w:szCs w:val="24"/>
          <w:rtl/>
        </w:rPr>
        <w:t xml:space="preserve">, שמאית </w:t>
      </w:r>
      <w:proofErr w:type="spellStart"/>
      <w:r>
        <w:rPr>
          <w:rFonts w:cs="David" w:hint="cs"/>
          <w:sz w:val="24"/>
          <w:szCs w:val="24"/>
          <w:rtl/>
        </w:rPr>
        <w:t>רמ"י</w:t>
      </w:r>
      <w:proofErr w:type="spellEnd"/>
      <w:r>
        <w:rPr>
          <w:rFonts w:cs="David" w:hint="cs"/>
          <w:sz w:val="24"/>
          <w:szCs w:val="24"/>
          <w:rtl/>
        </w:rPr>
        <w:t>: "</w:t>
      </w:r>
      <w:r w:rsidR="00891D5D">
        <w:rPr>
          <w:rFonts w:cs="David" w:hint="cs"/>
          <w:sz w:val="24"/>
          <w:szCs w:val="24"/>
          <w:rtl/>
        </w:rPr>
        <w:t xml:space="preserve">16,000 לדונם זה כמו 0. יש מדיניות רוחבית. </w:t>
      </w:r>
      <w:r w:rsidR="00A314CB">
        <w:rPr>
          <w:rFonts w:cs="David" w:hint="cs"/>
          <w:sz w:val="24"/>
          <w:szCs w:val="24"/>
          <w:rtl/>
        </w:rPr>
        <w:t xml:space="preserve">רשות החשמל, כשהיא קבעה תעריף, היא לקחה בחשבון ערך קרקע על דעת ה-16,000 </w:t>
      </w:r>
      <w:r w:rsidR="00A314CB">
        <w:rPr>
          <w:rFonts w:cs="David" w:hint="eastAsia"/>
          <w:sz w:val="24"/>
          <w:szCs w:val="24"/>
          <w:rtl/>
        </w:rPr>
        <w:t>₪</w:t>
      </w:r>
      <w:r w:rsidR="00A314CB">
        <w:rPr>
          <w:rFonts w:cs="David" w:hint="cs"/>
          <w:sz w:val="24"/>
          <w:szCs w:val="24"/>
          <w:rtl/>
        </w:rPr>
        <w:t xml:space="preserve"> לדונם, הוסיפה עלויות הקמה</w:t>
      </w:r>
      <w:r w:rsidR="00C64D00">
        <w:rPr>
          <w:rFonts w:cs="David" w:hint="cs"/>
          <w:sz w:val="24"/>
          <w:szCs w:val="24"/>
          <w:rtl/>
        </w:rPr>
        <w:t>,</w:t>
      </w:r>
      <w:r w:rsidR="00A314CB">
        <w:rPr>
          <w:rFonts w:cs="David" w:hint="cs"/>
          <w:sz w:val="24"/>
          <w:szCs w:val="24"/>
          <w:rtl/>
        </w:rPr>
        <w:t xml:space="preserve"> עלויות תפעול ורווח והגיעה ל31.9 אגורות.</w:t>
      </w:r>
      <w:r w:rsidR="00891D5D">
        <w:rPr>
          <w:rFonts w:cs="David" w:hint="cs"/>
          <w:sz w:val="24"/>
          <w:szCs w:val="24"/>
          <w:rtl/>
        </w:rPr>
        <w:t xml:space="preserve"> </w:t>
      </w:r>
      <w:r>
        <w:rPr>
          <w:rFonts w:cs="David" w:hint="cs"/>
          <w:sz w:val="24"/>
          <w:szCs w:val="24"/>
          <w:rtl/>
        </w:rPr>
        <w:t>מי שמשלם זה היזם. הקיבוץ מקבל דמי שכירות מאד נדיבים ונהנה משני העולמות".</w:t>
      </w:r>
    </w:p>
    <w:p w:rsidR="003433D3" w:rsidRDefault="003433D3" w:rsidP="003433D3">
      <w:pPr>
        <w:spacing w:line="360" w:lineRule="auto"/>
        <w:jc w:val="both"/>
        <w:rPr>
          <w:rFonts w:cs="David"/>
          <w:sz w:val="24"/>
          <w:szCs w:val="24"/>
          <w:rtl/>
        </w:rPr>
      </w:pPr>
    </w:p>
    <w:p w:rsidR="003433D3" w:rsidRDefault="003433D3" w:rsidP="003433D3">
      <w:pPr>
        <w:spacing w:line="360" w:lineRule="auto"/>
        <w:jc w:val="both"/>
        <w:rPr>
          <w:rFonts w:cs="David"/>
          <w:sz w:val="24"/>
          <w:szCs w:val="24"/>
          <w:rtl/>
        </w:rPr>
      </w:pPr>
      <w:r w:rsidRPr="00C64D00">
        <w:rPr>
          <w:rFonts w:cs="David" w:hint="cs"/>
          <w:b/>
          <w:bCs/>
          <w:sz w:val="24"/>
          <w:szCs w:val="24"/>
          <w:rtl/>
        </w:rPr>
        <w:t xml:space="preserve">חזי </w:t>
      </w:r>
      <w:proofErr w:type="spellStart"/>
      <w:r w:rsidRPr="00C64D00">
        <w:rPr>
          <w:rFonts w:cs="David" w:hint="cs"/>
          <w:b/>
          <w:bCs/>
          <w:sz w:val="24"/>
          <w:szCs w:val="24"/>
          <w:rtl/>
        </w:rPr>
        <w:t>קוגלר</w:t>
      </w:r>
      <w:proofErr w:type="spellEnd"/>
      <w:r>
        <w:rPr>
          <w:rFonts w:cs="David" w:hint="cs"/>
          <w:sz w:val="24"/>
          <w:szCs w:val="24"/>
          <w:rtl/>
        </w:rPr>
        <w:t xml:space="preserve">, יזם פרויקטים סולריים: "המדינה קבעה שמשלמים סכומים שונים לחלוטין. בפרויקט באשלים משלמים פחות מ2000 </w:t>
      </w:r>
      <w:r>
        <w:rPr>
          <w:rFonts w:cs="David" w:hint="eastAsia"/>
          <w:sz w:val="24"/>
          <w:szCs w:val="24"/>
          <w:rtl/>
        </w:rPr>
        <w:t>₪</w:t>
      </w:r>
      <w:r>
        <w:rPr>
          <w:rFonts w:cs="David" w:hint="cs"/>
          <w:sz w:val="24"/>
          <w:szCs w:val="24"/>
          <w:rtl/>
        </w:rPr>
        <w:t xml:space="preserve"> לדונם, ובאותו זמן המדינה קבעה מחיר של 200,000 </w:t>
      </w:r>
      <w:r>
        <w:rPr>
          <w:rFonts w:cs="David" w:hint="eastAsia"/>
          <w:sz w:val="24"/>
          <w:szCs w:val="24"/>
          <w:rtl/>
        </w:rPr>
        <w:t>₪</w:t>
      </w:r>
      <w:r>
        <w:rPr>
          <w:rFonts w:cs="David" w:hint="cs"/>
          <w:sz w:val="24"/>
          <w:szCs w:val="24"/>
          <w:rtl/>
        </w:rPr>
        <w:t xml:space="preserve"> על מונה נטו. זו אותה שמש, אותם ציודים, אותם פקידים. רק דבר אחד שונה </w:t>
      </w:r>
      <w:r>
        <w:rPr>
          <w:rFonts w:cs="David"/>
          <w:sz w:val="24"/>
          <w:szCs w:val="24"/>
          <w:rtl/>
        </w:rPr>
        <w:t>–</w:t>
      </w:r>
      <w:r>
        <w:rPr>
          <w:rFonts w:cs="David" w:hint="cs"/>
          <w:sz w:val="24"/>
          <w:szCs w:val="24"/>
          <w:rtl/>
        </w:rPr>
        <w:t xml:space="preserve"> כותרת הדיון</w:t>
      </w:r>
      <w:r w:rsidR="00A314CB">
        <w:rPr>
          <w:rFonts w:cs="David" w:hint="cs"/>
          <w:sz w:val="24"/>
          <w:szCs w:val="24"/>
          <w:rtl/>
        </w:rPr>
        <w:t>".</w:t>
      </w:r>
    </w:p>
    <w:p w:rsidR="00A314CB" w:rsidRDefault="00A314CB" w:rsidP="003433D3">
      <w:pPr>
        <w:spacing w:line="360" w:lineRule="auto"/>
        <w:jc w:val="both"/>
        <w:rPr>
          <w:rFonts w:cs="David"/>
          <w:sz w:val="24"/>
          <w:szCs w:val="24"/>
          <w:rtl/>
        </w:rPr>
      </w:pPr>
    </w:p>
    <w:p w:rsidR="00A314CB" w:rsidRDefault="00A314CB" w:rsidP="003433D3">
      <w:pPr>
        <w:spacing w:line="360" w:lineRule="auto"/>
        <w:jc w:val="both"/>
        <w:rPr>
          <w:rFonts w:cs="David"/>
          <w:sz w:val="24"/>
          <w:szCs w:val="24"/>
          <w:rtl/>
        </w:rPr>
      </w:pPr>
    </w:p>
    <w:p w:rsidR="003433D3" w:rsidRDefault="003433D3" w:rsidP="003433D3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לפרטים </w:t>
      </w:r>
      <w:r>
        <w:rPr>
          <w:rFonts w:cs="David"/>
          <w:sz w:val="24"/>
          <w:szCs w:val="24"/>
          <w:rtl/>
        </w:rPr>
        <w:t>–</w:t>
      </w:r>
      <w:r>
        <w:rPr>
          <w:rFonts w:cs="David" w:hint="cs"/>
          <w:sz w:val="24"/>
          <w:szCs w:val="24"/>
          <w:rtl/>
        </w:rPr>
        <w:t xml:space="preserve"> </w:t>
      </w:r>
    </w:p>
    <w:p w:rsidR="003433D3" w:rsidRDefault="003433D3" w:rsidP="003433D3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רבקה קנריק</w:t>
      </w:r>
    </w:p>
    <w:p w:rsidR="003433D3" w:rsidRDefault="003433D3" w:rsidP="003433D3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דוברת ועדת הפנים והגנת הסביבה</w:t>
      </w:r>
    </w:p>
    <w:p w:rsidR="003433D3" w:rsidRDefault="003433D3" w:rsidP="003433D3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050-6230458</w:t>
      </w:r>
    </w:p>
    <w:bookmarkEnd w:id="0"/>
    <w:p w:rsidR="00935AD3" w:rsidRDefault="006C5F62"/>
    <w:sectPr w:rsidR="00935AD3" w:rsidSect="00D01C7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3D3"/>
    <w:rsid w:val="003433D3"/>
    <w:rsid w:val="006C5F62"/>
    <w:rsid w:val="008017AE"/>
    <w:rsid w:val="00891D5D"/>
    <w:rsid w:val="008E5FDA"/>
    <w:rsid w:val="00A314CB"/>
    <w:rsid w:val="00C64D00"/>
    <w:rsid w:val="00D01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F848AB-8094-4346-939D-2F67153E8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33D3"/>
    <w:pPr>
      <w:bidi/>
      <w:spacing w:after="0" w:line="240" w:lineRule="auto"/>
    </w:pPr>
    <w:rPr>
      <w:rFonts w:ascii="Calibri" w:eastAsia="Times New Roman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77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A6076C2-E37C-4D41-8497-F1B62F72D54B}"/>
</file>

<file path=customXml/itemProps2.xml><?xml version="1.0" encoding="utf-8"?>
<ds:datastoreItem xmlns:ds="http://schemas.openxmlformats.org/officeDocument/2006/customXml" ds:itemID="{9455FB57-6930-4DFC-9678-2859C8C1C076}"/>
</file>

<file path=customXml/itemProps3.xml><?xml version="1.0" encoding="utf-8"?>
<ds:datastoreItem xmlns:ds="http://schemas.openxmlformats.org/officeDocument/2006/customXml" ds:itemID="{2AD5F2C0-AB0A-45BE-AE3E-CDCD8BBB6F6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357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2142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רבקה קנריק</dc:creator>
  <cp:keywords/>
  <dc:description/>
  <cp:lastModifiedBy>רבקה קנריק</cp:lastModifiedBy>
  <cp:revision>1</cp:revision>
  <dcterms:created xsi:type="dcterms:W3CDTF">2017-01-09T15:22:00Z</dcterms:created>
  <dcterms:modified xsi:type="dcterms:W3CDTF">2017-01-09T16:08:00Z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133</vt:r8>
  </property>
  <property fmtid="{D5CDD505-2E9C-101B-9397-08002B2CF9AE}" pid="4" name="SanhedrinItemID">
    <vt:r8>2012011</vt:r8>
  </property>
</Properties>
</file>