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B9E" w:rsidRDefault="00813B9E" w:rsidP="00813B9E">
      <w:pPr>
        <w:bidi w:val="0"/>
        <w:jc w:val="center"/>
        <w:rPr>
          <w:color w:val="000080"/>
        </w:rPr>
      </w:pPr>
      <w:r>
        <w:rPr>
          <w:noProof/>
          <w:color w:val="000080"/>
        </w:rPr>
        <w:drawing>
          <wp:inline distT="0" distB="0" distL="0" distR="0" wp14:anchorId="2C03E544" wp14:editId="2C7F1CD3">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813B9E" w:rsidRDefault="00813B9E" w:rsidP="00813B9E">
      <w:pPr>
        <w:bidi w:val="0"/>
        <w:spacing w:after="120"/>
        <w:jc w:val="center"/>
        <w:rPr>
          <w:rFonts w:cs="David"/>
          <w:b/>
          <w:bCs/>
          <w:color w:val="000080"/>
          <w:sz w:val="26"/>
          <w:szCs w:val="26"/>
        </w:rPr>
      </w:pPr>
      <w:r>
        <w:rPr>
          <w:rFonts w:cs="David" w:hint="cs"/>
          <w:b/>
          <w:bCs/>
          <w:color w:val="000080"/>
          <w:sz w:val="26"/>
          <w:szCs w:val="26"/>
          <w:rtl/>
        </w:rPr>
        <w:t>הכנסת</w:t>
      </w:r>
    </w:p>
    <w:p w:rsidR="00813B9E" w:rsidRDefault="00813B9E" w:rsidP="00813B9E">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813B9E" w:rsidRDefault="00813B9E" w:rsidP="00813B9E">
      <w:pPr>
        <w:bidi w:val="0"/>
        <w:spacing w:line="280" w:lineRule="atLeast"/>
      </w:pPr>
    </w:p>
    <w:p w:rsidR="00813B9E" w:rsidRDefault="00813B9E" w:rsidP="00813B9E">
      <w:pPr>
        <w:bidi w:val="0"/>
        <w:spacing w:line="280" w:lineRule="atLeast"/>
      </w:pPr>
      <w:r>
        <w:rPr>
          <w:rtl/>
        </w:rPr>
        <w:t>ירושלים</w:t>
      </w:r>
      <w:r>
        <w:rPr>
          <w:rFonts w:hint="cs"/>
          <w:rtl/>
        </w:rPr>
        <w:t xml:space="preserve"> , כ</w:t>
      </w:r>
      <w:r>
        <w:rPr>
          <w:rFonts w:hint="cs"/>
          <w:rtl/>
        </w:rPr>
        <w:t>"א</w:t>
      </w:r>
      <w:r>
        <w:rPr>
          <w:rFonts w:hint="cs"/>
          <w:rtl/>
        </w:rPr>
        <w:t xml:space="preserve"> אייר תשע"ז</w:t>
      </w:r>
    </w:p>
    <w:p w:rsidR="00813B9E" w:rsidRDefault="00813B9E" w:rsidP="00813B9E">
      <w:pPr>
        <w:jc w:val="right"/>
        <w:rPr>
          <w:b/>
          <w:bCs/>
          <w:sz w:val="40"/>
          <w:szCs w:val="40"/>
          <w:u w:val="single"/>
          <w:rtl/>
        </w:rPr>
      </w:pPr>
      <w:r>
        <w:rPr>
          <w:rFonts w:hint="cs"/>
          <w:rtl/>
        </w:rPr>
        <w:t>1</w:t>
      </w:r>
      <w:r>
        <w:rPr>
          <w:rFonts w:hint="cs"/>
          <w:rtl/>
        </w:rPr>
        <w:t>7</w:t>
      </w:r>
      <w:r>
        <w:rPr>
          <w:rFonts w:hint="cs"/>
          <w:rtl/>
        </w:rPr>
        <w:t>.5.2017</w:t>
      </w:r>
    </w:p>
    <w:p w:rsidR="00813B9E" w:rsidRDefault="00813B9E" w:rsidP="00813B9E">
      <w:pPr>
        <w:jc w:val="center"/>
        <w:rPr>
          <w:b/>
          <w:bCs/>
          <w:sz w:val="40"/>
          <w:szCs w:val="40"/>
          <w:u w:val="single"/>
          <w:rtl/>
        </w:rPr>
      </w:pPr>
      <w:r w:rsidRPr="0079505C">
        <w:rPr>
          <w:rFonts w:hint="cs"/>
          <w:b/>
          <w:bCs/>
          <w:sz w:val="40"/>
          <w:szCs w:val="40"/>
          <w:u w:val="single"/>
          <w:rtl/>
        </w:rPr>
        <w:t>הודעה לעיתונות</w:t>
      </w:r>
    </w:p>
    <w:p w:rsidR="00813B9E" w:rsidRPr="0029293E" w:rsidRDefault="0029293E" w:rsidP="0029293E">
      <w:pPr>
        <w:spacing w:line="240" w:lineRule="auto"/>
        <w:jc w:val="center"/>
        <w:rPr>
          <w:rFonts w:cs="David" w:hint="cs"/>
          <w:b/>
          <w:bCs/>
          <w:sz w:val="48"/>
          <w:szCs w:val="48"/>
          <w:rtl/>
        </w:rPr>
      </w:pPr>
      <w:r w:rsidRPr="0029293E">
        <w:rPr>
          <w:rFonts w:cs="David" w:hint="cs"/>
          <w:b/>
          <w:bCs/>
          <w:sz w:val="48"/>
          <w:szCs w:val="48"/>
          <w:rtl/>
        </w:rPr>
        <w:t xml:space="preserve">ועדת הפנים אישרה לקריאה ראשונה את </w:t>
      </w:r>
      <w:proofErr w:type="spellStart"/>
      <w:r w:rsidRPr="0029293E">
        <w:rPr>
          <w:rFonts w:cs="David" w:hint="cs"/>
          <w:b/>
          <w:bCs/>
          <w:sz w:val="48"/>
          <w:szCs w:val="48"/>
          <w:rtl/>
        </w:rPr>
        <w:t>הצ"ח</w:t>
      </w:r>
      <w:proofErr w:type="spellEnd"/>
      <w:r w:rsidRPr="0029293E">
        <w:rPr>
          <w:rFonts w:cs="David" w:hint="cs"/>
          <w:b/>
          <w:bCs/>
          <w:sz w:val="48"/>
          <w:szCs w:val="48"/>
          <w:rtl/>
        </w:rPr>
        <w:t xml:space="preserve"> מתן דרכון לעולה</w:t>
      </w:r>
    </w:p>
    <w:p w:rsidR="0029293E" w:rsidRPr="0029293E" w:rsidRDefault="0029293E" w:rsidP="0029293E">
      <w:pPr>
        <w:spacing w:line="240" w:lineRule="auto"/>
        <w:jc w:val="center"/>
        <w:rPr>
          <w:rFonts w:cs="David"/>
          <w:b/>
          <w:bCs/>
          <w:sz w:val="40"/>
          <w:szCs w:val="40"/>
          <w:rtl/>
        </w:rPr>
      </w:pPr>
      <w:r w:rsidRPr="0029293E">
        <w:rPr>
          <w:rFonts w:cs="David" w:hint="cs"/>
          <w:b/>
          <w:bCs/>
          <w:sz w:val="40"/>
          <w:szCs w:val="40"/>
          <w:rtl/>
        </w:rPr>
        <w:t>עד היום עולים לא קיבלו דרכון אלה רק תעודת מעבר</w:t>
      </w:r>
    </w:p>
    <w:p w:rsidR="00813B9E" w:rsidRDefault="00813B9E" w:rsidP="00813B9E">
      <w:pPr>
        <w:spacing w:line="360" w:lineRule="auto"/>
        <w:jc w:val="both"/>
        <w:rPr>
          <w:rFonts w:cs="David" w:hint="cs"/>
          <w:sz w:val="24"/>
          <w:szCs w:val="24"/>
          <w:rtl/>
        </w:rPr>
      </w:pPr>
      <w:r>
        <w:rPr>
          <w:rFonts w:cs="David" w:hint="cs"/>
          <w:sz w:val="24"/>
          <w:szCs w:val="24"/>
          <w:rtl/>
        </w:rPr>
        <w:t xml:space="preserve">ועדת הפנים בראשות ח"כ </w:t>
      </w:r>
      <w:r w:rsidRPr="00AC5049">
        <w:rPr>
          <w:rFonts w:cs="David" w:hint="cs"/>
          <w:b/>
          <w:bCs/>
          <w:sz w:val="24"/>
          <w:szCs w:val="24"/>
          <w:rtl/>
        </w:rPr>
        <w:t>דודי אמסלם</w:t>
      </w:r>
      <w:r>
        <w:rPr>
          <w:rFonts w:cs="David" w:hint="cs"/>
          <w:sz w:val="24"/>
          <w:szCs w:val="24"/>
          <w:rtl/>
        </w:rPr>
        <w:t xml:space="preserve"> אישרה לקריאה ראשונה את הצעת החוק של ח"כ </w:t>
      </w:r>
      <w:r w:rsidRPr="00AC5049">
        <w:rPr>
          <w:rFonts w:cs="David" w:hint="cs"/>
          <w:b/>
          <w:bCs/>
          <w:sz w:val="24"/>
          <w:szCs w:val="24"/>
          <w:rtl/>
        </w:rPr>
        <w:t>עודד פורר,</w:t>
      </w:r>
      <w:r>
        <w:rPr>
          <w:rFonts w:cs="David" w:hint="cs"/>
          <w:sz w:val="24"/>
          <w:szCs w:val="24"/>
          <w:rtl/>
        </w:rPr>
        <w:t xml:space="preserve"> מתן דרכון לעולה. עד היום עולים חדשים לא יכלו לקבל דרכון, ונאלצו להסתפק בתעודת מעבר. ההמתנה לתעודת מעבר היא 3 חודשים.</w:t>
      </w:r>
    </w:p>
    <w:p w:rsidR="00813B9E" w:rsidRDefault="00813B9E" w:rsidP="00813B9E">
      <w:pPr>
        <w:spacing w:line="360" w:lineRule="auto"/>
        <w:jc w:val="both"/>
        <w:rPr>
          <w:rFonts w:cs="David" w:hint="cs"/>
          <w:sz w:val="24"/>
          <w:szCs w:val="24"/>
          <w:rtl/>
        </w:rPr>
      </w:pPr>
      <w:r>
        <w:rPr>
          <w:rFonts w:cs="David" w:hint="cs"/>
          <w:sz w:val="24"/>
          <w:szCs w:val="24"/>
          <w:rtl/>
        </w:rPr>
        <w:t xml:space="preserve">ח"כ </w:t>
      </w:r>
      <w:r w:rsidRPr="00AC5049">
        <w:rPr>
          <w:rFonts w:cs="David" w:hint="cs"/>
          <w:b/>
          <w:bCs/>
          <w:sz w:val="24"/>
          <w:szCs w:val="24"/>
          <w:rtl/>
        </w:rPr>
        <w:t>עודד פורר</w:t>
      </w:r>
      <w:r>
        <w:rPr>
          <w:rFonts w:cs="David" w:hint="cs"/>
          <w:sz w:val="24"/>
          <w:szCs w:val="24"/>
          <w:rtl/>
        </w:rPr>
        <w:t>, יוזם החוק: "</w:t>
      </w:r>
      <w:r w:rsidR="0029293E">
        <w:rPr>
          <w:rFonts w:cs="David" w:hint="cs"/>
          <w:sz w:val="24"/>
          <w:szCs w:val="24"/>
          <w:rtl/>
        </w:rPr>
        <w:t xml:space="preserve">אנשים לא יודעים שעולה לא זכאי לדרכון ונאלץ להתנייד עם תעודת מעבר. תעודות מעבר ניתנות לאנשים עם רקע בעייתי כמו אסיר משוחרר. אנשי עסקים עוברים חקירות כי תעודת המעבר מחשידה אותם. </w:t>
      </w:r>
      <w:r>
        <w:rPr>
          <w:rFonts w:cs="David" w:hint="cs"/>
          <w:sz w:val="24"/>
          <w:szCs w:val="24"/>
          <w:rtl/>
        </w:rPr>
        <w:t>המציאות השתנתה. הדרכונים הולכים להיות ביומטריים. החשש מזיוף פוחת. אנו חיים בעולם שאתה טס לארה"ב ב-500 דולר. ישראלים מנהלים עסקים בחו"ל.</w:t>
      </w:r>
      <w:r w:rsidR="0029293E">
        <w:rPr>
          <w:rFonts w:cs="David" w:hint="cs"/>
          <w:sz w:val="24"/>
          <w:szCs w:val="24"/>
          <w:rtl/>
        </w:rPr>
        <w:t xml:space="preserve"> הדרכון אינו פריבילגיה. הצעת החוק לא גורעת מיכולת שר הפנים לסרב לתת דרכון מסיבות אחרות</w:t>
      </w:r>
      <w:r w:rsidR="00AC5049">
        <w:rPr>
          <w:rFonts w:cs="David" w:hint="cs"/>
          <w:sz w:val="24"/>
          <w:szCs w:val="24"/>
          <w:rtl/>
        </w:rPr>
        <w:t>"</w:t>
      </w:r>
      <w:r w:rsidR="0029293E">
        <w:rPr>
          <w:rFonts w:cs="David" w:hint="cs"/>
          <w:sz w:val="24"/>
          <w:szCs w:val="24"/>
          <w:rtl/>
        </w:rPr>
        <w:t>.</w:t>
      </w:r>
    </w:p>
    <w:p w:rsidR="0029293E" w:rsidRDefault="0029293E" w:rsidP="00813B9E">
      <w:pPr>
        <w:spacing w:line="360" w:lineRule="auto"/>
        <w:jc w:val="both"/>
        <w:rPr>
          <w:rFonts w:cs="David" w:hint="cs"/>
          <w:sz w:val="24"/>
          <w:szCs w:val="24"/>
          <w:rtl/>
        </w:rPr>
      </w:pPr>
      <w:r w:rsidRPr="00AC5049">
        <w:rPr>
          <w:rFonts w:cs="David" w:hint="cs"/>
          <w:b/>
          <w:bCs/>
          <w:sz w:val="24"/>
          <w:szCs w:val="24"/>
          <w:rtl/>
        </w:rPr>
        <w:t xml:space="preserve">איל </w:t>
      </w:r>
      <w:proofErr w:type="spellStart"/>
      <w:r w:rsidRPr="00AC5049">
        <w:rPr>
          <w:rFonts w:cs="David" w:hint="cs"/>
          <w:b/>
          <w:bCs/>
          <w:sz w:val="24"/>
          <w:szCs w:val="24"/>
          <w:rtl/>
        </w:rPr>
        <w:t>סיסו</w:t>
      </w:r>
      <w:proofErr w:type="spellEnd"/>
      <w:r>
        <w:rPr>
          <w:rFonts w:cs="David" w:hint="cs"/>
          <w:sz w:val="24"/>
          <w:szCs w:val="24"/>
          <w:rtl/>
        </w:rPr>
        <w:t xml:space="preserve">, משרד החוץ: "אנו מצטרפים לעמדת משרד הפנים שאינו מתנגד </w:t>
      </w:r>
      <w:r w:rsidR="00AC5049">
        <w:rPr>
          <w:rFonts w:cs="David" w:hint="cs"/>
          <w:sz w:val="24"/>
          <w:szCs w:val="24"/>
          <w:rtl/>
        </w:rPr>
        <w:t>להצעת</w:t>
      </w:r>
      <w:r>
        <w:rPr>
          <w:rFonts w:cs="David" w:hint="cs"/>
          <w:sz w:val="24"/>
          <w:szCs w:val="24"/>
          <w:rtl/>
        </w:rPr>
        <w:t xml:space="preserve"> החוק. אנו נפגשים עם אלפי עולים שעזבו ובכלל לא היו בישראל. בגרמניה יש 100,000 כאלה. אבל לעומת הקשיים של העולים האחרים, אלה שרוצים לבקר משפחות, כל זה בטל. עידוד העליה יותר חשוב".</w:t>
      </w:r>
    </w:p>
    <w:p w:rsidR="0029293E" w:rsidRDefault="0029293E" w:rsidP="00813B9E">
      <w:pPr>
        <w:spacing w:line="360" w:lineRule="auto"/>
        <w:jc w:val="both"/>
        <w:rPr>
          <w:rFonts w:cs="David" w:hint="cs"/>
          <w:sz w:val="24"/>
          <w:szCs w:val="24"/>
          <w:rtl/>
        </w:rPr>
      </w:pPr>
      <w:r>
        <w:rPr>
          <w:rFonts w:cs="David" w:hint="cs"/>
          <w:sz w:val="24"/>
          <w:szCs w:val="24"/>
          <w:rtl/>
        </w:rPr>
        <w:t xml:space="preserve">יו"ר הוועדה ח"כ </w:t>
      </w:r>
      <w:r w:rsidR="00AC5049">
        <w:rPr>
          <w:rFonts w:cs="David" w:hint="cs"/>
          <w:sz w:val="24"/>
          <w:szCs w:val="24"/>
          <w:rtl/>
        </w:rPr>
        <w:t xml:space="preserve">דודי </w:t>
      </w:r>
      <w:r>
        <w:rPr>
          <w:rFonts w:cs="David" w:hint="cs"/>
          <w:sz w:val="24"/>
          <w:szCs w:val="24"/>
          <w:rtl/>
        </w:rPr>
        <w:t>אמסלם: "על זה אמר ז'בוטינסקי שמוטב שיחטא הפרט מול החברה ולא תחטא החברה מול הפרט. חוק השבות נחקק ב-54'. היה אז מטוס ורבע. היום אנו בעולם גלובלי. אנשים טסים לעבוד בחו"ל ביום א' וחוזרים למשפחה ביום ה'. מה הנזק? אז יהיו כמה יהודים בעולם עם דרכון ישראלי. אז מה?</w:t>
      </w:r>
      <w:r w:rsidR="00AC5049">
        <w:rPr>
          <w:rFonts w:cs="David" w:hint="cs"/>
          <w:sz w:val="24"/>
          <w:szCs w:val="24"/>
          <w:rtl/>
        </w:rPr>
        <w:t xml:space="preserve"> </w:t>
      </w:r>
      <w:r>
        <w:rPr>
          <w:rFonts w:cs="David" w:hint="cs"/>
          <w:sz w:val="24"/>
          <w:szCs w:val="24"/>
          <w:rtl/>
        </w:rPr>
        <w:t>הממשלה הייתה צריכה להציע את החוק מיוזמתה. החוק הקיים אנכרוניסטי".</w:t>
      </w:r>
    </w:p>
    <w:p w:rsidR="0029293E" w:rsidRDefault="0029293E" w:rsidP="00AC5049">
      <w:pPr>
        <w:spacing w:line="360" w:lineRule="auto"/>
        <w:jc w:val="both"/>
        <w:rPr>
          <w:rFonts w:cs="David" w:hint="cs"/>
          <w:sz w:val="24"/>
          <w:szCs w:val="24"/>
          <w:rtl/>
        </w:rPr>
      </w:pPr>
      <w:r>
        <w:rPr>
          <w:rFonts w:cs="David" w:hint="cs"/>
          <w:sz w:val="24"/>
          <w:szCs w:val="24"/>
          <w:rtl/>
        </w:rPr>
        <w:t xml:space="preserve">שרת הקליטה </w:t>
      </w:r>
      <w:r w:rsidRPr="00AC5049">
        <w:rPr>
          <w:rFonts w:cs="David" w:hint="cs"/>
          <w:b/>
          <w:bCs/>
          <w:sz w:val="24"/>
          <w:szCs w:val="24"/>
          <w:rtl/>
        </w:rPr>
        <w:t>סופה לנדבר</w:t>
      </w:r>
      <w:r>
        <w:rPr>
          <w:rFonts w:cs="David" w:hint="cs"/>
          <w:sz w:val="24"/>
          <w:szCs w:val="24"/>
          <w:rtl/>
        </w:rPr>
        <w:t>: "אזרחות ודרכון הולך יחד, אם עולה חדש מקבל אזרחות מיד ולא יכול לקבל דרכון, משהו לא מסתדר. זה גרם שנים להמון נזק</w:t>
      </w:r>
      <w:r w:rsidR="00AC5049">
        <w:rPr>
          <w:rFonts w:cs="David" w:hint="cs"/>
          <w:sz w:val="24"/>
          <w:szCs w:val="24"/>
          <w:rtl/>
        </w:rPr>
        <w:t>".</w:t>
      </w:r>
    </w:p>
    <w:p w:rsidR="00813B9E" w:rsidRDefault="00813B9E" w:rsidP="00813B9E">
      <w:pPr>
        <w:spacing w:line="360" w:lineRule="auto"/>
        <w:jc w:val="both"/>
        <w:rPr>
          <w:rFonts w:cs="David"/>
          <w:sz w:val="24"/>
          <w:szCs w:val="24"/>
          <w:rtl/>
        </w:rPr>
      </w:pPr>
    </w:p>
    <w:p w:rsidR="00813B9E" w:rsidRDefault="00813B9E" w:rsidP="00813B9E">
      <w:pPr>
        <w:spacing w:line="360" w:lineRule="auto"/>
        <w:jc w:val="both"/>
        <w:rPr>
          <w:rFonts w:cs="David"/>
          <w:sz w:val="24"/>
          <w:szCs w:val="24"/>
          <w:rtl/>
        </w:rPr>
      </w:pPr>
    </w:p>
    <w:p w:rsidR="00813B9E" w:rsidRDefault="00813B9E" w:rsidP="00813B9E">
      <w:pPr>
        <w:spacing w:line="360" w:lineRule="auto"/>
        <w:jc w:val="both"/>
        <w:rPr>
          <w:rFonts w:cs="David"/>
          <w:sz w:val="24"/>
          <w:szCs w:val="24"/>
          <w:rtl/>
        </w:rPr>
      </w:pPr>
      <w:r>
        <w:rPr>
          <w:rFonts w:cs="David" w:hint="cs"/>
          <w:sz w:val="24"/>
          <w:szCs w:val="24"/>
          <w:rtl/>
        </w:rPr>
        <w:t xml:space="preserve">ח"כ </w:t>
      </w:r>
      <w:r w:rsidRPr="00AC5049">
        <w:rPr>
          <w:rFonts w:cs="David" w:hint="cs"/>
          <w:b/>
          <w:bCs/>
          <w:sz w:val="24"/>
          <w:szCs w:val="24"/>
          <w:rtl/>
        </w:rPr>
        <w:t>איתן ברושי</w:t>
      </w:r>
      <w:r>
        <w:rPr>
          <w:rFonts w:cs="David" w:hint="cs"/>
          <w:sz w:val="24"/>
          <w:szCs w:val="24"/>
          <w:rtl/>
        </w:rPr>
        <w:t>: "נקודת המוצא היא לא הדרכון אלא עידוד העליה. היום היקף העליה קטן מדי, אנחנו רוצים יותר עולים ולדעת כל המפלגות צריך יותר יהודים בישראל ויותר מהר</w:t>
      </w:r>
      <w:r w:rsidR="00AC5049">
        <w:rPr>
          <w:rFonts w:cs="David" w:hint="cs"/>
          <w:sz w:val="24"/>
          <w:szCs w:val="24"/>
          <w:rtl/>
        </w:rPr>
        <w:t>"</w:t>
      </w:r>
      <w:r>
        <w:rPr>
          <w:rFonts w:cs="David" w:hint="cs"/>
          <w:sz w:val="24"/>
          <w:szCs w:val="24"/>
          <w:rtl/>
        </w:rPr>
        <w:t>.</w:t>
      </w:r>
    </w:p>
    <w:p w:rsidR="00813B9E" w:rsidRDefault="00813B9E" w:rsidP="00813B9E">
      <w:pPr>
        <w:spacing w:line="240" w:lineRule="auto"/>
        <w:jc w:val="both"/>
        <w:rPr>
          <w:rFonts w:cs="David"/>
          <w:sz w:val="24"/>
          <w:szCs w:val="24"/>
          <w:rtl/>
        </w:rPr>
      </w:pPr>
    </w:p>
    <w:p w:rsidR="00813B9E" w:rsidRPr="00651658" w:rsidRDefault="00813B9E" w:rsidP="00813B9E">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813B9E" w:rsidRPr="00651658" w:rsidRDefault="00813B9E" w:rsidP="00813B9E">
      <w:pPr>
        <w:spacing w:line="240" w:lineRule="auto"/>
        <w:jc w:val="both"/>
        <w:rPr>
          <w:rFonts w:cs="David"/>
          <w:sz w:val="24"/>
          <w:szCs w:val="24"/>
          <w:rtl/>
        </w:rPr>
      </w:pPr>
      <w:r w:rsidRPr="00651658">
        <w:rPr>
          <w:rFonts w:cs="David" w:hint="cs"/>
          <w:sz w:val="24"/>
          <w:szCs w:val="24"/>
          <w:rtl/>
        </w:rPr>
        <w:t>רבקה קנריק</w:t>
      </w:r>
    </w:p>
    <w:p w:rsidR="00813B9E" w:rsidRPr="00651658" w:rsidRDefault="00813B9E" w:rsidP="00813B9E">
      <w:pPr>
        <w:spacing w:line="240" w:lineRule="auto"/>
        <w:jc w:val="both"/>
        <w:rPr>
          <w:rFonts w:cs="David"/>
          <w:sz w:val="24"/>
          <w:szCs w:val="24"/>
          <w:rtl/>
        </w:rPr>
      </w:pPr>
      <w:r w:rsidRPr="00651658">
        <w:rPr>
          <w:rFonts w:cs="David" w:hint="cs"/>
          <w:sz w:val="24"/>
          <w:szCs w:val="24"/>
          <w:rtl/>
        </w:rPr>
        <w:t>דוברת ועדת הפנים והגנת הסביבה</w:t>
      </w:r>
    </w:p>
    <w:p w:rsidR="00813B9E" w:rsidRPr="00651658" w:rsidRDefault="00813B9E" w:rsidP="00813B9E">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813B9E" w:rsidRDefault="00813B9E" w:rsidP="00813B9E">
      <w:pPr>
        <w:spacing w:line="240" w:lineRule="auto"/>
      </w:pPr>
      <w:r>
        <w:rPr>
          <w:rFonts w:cs="David" w:hint="cs"/>
          <w:sz w:val="24"/>
          <w:szCs w:val="24"/>
          <w:rtl/>
        </w:rPr>
        <w:t>050-6230458</w:t>
      </w:r>
    </w:p>
    <w:p w:rsidR="00BF039F" w:rsidRPr="00813B9E" w:rsidRDefault="00702C4F">
      <w:pPr>
        <w:rPr>
          <w:rFonts w:hint="cs"/>
        </w:rPr>
      </w:pPr>
    </w:p>
    <w:sectPr w:rsidR="00BF039F" w:rsidRPr="00813B9E"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B9E"/>
    <w:rsid w:val="0029293E"/>
    <w:rsid w:val="0064481B"/>
    <w:rsid w:val="006B5292"/>
    <w:rsid w:val="00813B9E"/>
    <w:rsid w:val="00AC5049"/>
    <w:rsid w:val="00CE0EDA"/>
    <w:rsid w:val="00E57BB9"/>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CEE379-5978-4074-A239-D9B508807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3B9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E90A9-E892-4C09-BF96-FF434B9D6B7E}"/>
</file>

<file path=customXml/itemProps2.xml><?xml version="1.0" encoding="utf-8"?>
<ds:datastoreItem xmlns:ds="http://schemas.openxmlformats.org/officeDocument/2006/customXml" ds:itemID="{ECA18C91-C323-451E-BAB1-43E3A2F66D16}"/>
</file>

<file path=customXml/itemProps3.xml><?xml version="1.0" encoding="utf-8"?>
<ds:datastoreItem xmlns:ds="http://schemas.openxmlformats.org/officeDocument/2006/customXml" ds:itemID="{D3761FA6-568C-455F-A595-110D8A5847B8}"/>
</file>

<file path=docProps/app.xml><?xml version="1.0" encoding="utf-8"?>
<Properties xmlns="http://schemas.openxmlformats.org/officeDocument/2006/extended-properties" xmlns:vt="http://schemas.openxmlformats.org/officeDocument/2006/docPropsVTypes">
  <Template>Normal</Template>
  <TotalTime>37</TotalTime>
  <Pages>1</Pages>
  <Words>300</Words>
  <Characters>1503</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2017-05-17T07:40:00Z</dcterms:created>
  <dcterms:modified xsi:type="dcterms:W3CDTF">2017-05-17T08:17:00Z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2016856</vt:r8>
  </property>
</Properties>
</file>