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6FC" w:rsidRDefault="003B56FC" w:rsidP="003B56FC">
      <w:pPr>
        <w:bidi w:val="0"/>
        <w:jc w:val="center"/>
        <w:rPr>
          <w:color w:val="000080"/>
        </w:rPr>
      </w:pPr>
      <w:r>
        <w:rPr>
          <w:noProof/>
          <w:color w:val="000080"/>
        </w:rPr>
        <w:drawing>
          <wp:inline distT="0" distB="0" distL="0" distR="0" wp14:anchorId="518E6C9B" wp14:editId="5FE94D00">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B56FC" w:rsidRDefault="003B56FC" w:rsidP="003B56FC">
      <w:pPr>
        <w:bidi w:val="0"/>
        <w:spacing w:after="120"/>
        <w:jc w:val="center"/>
        <w:rPr>
          <w:rFonts w:cs="David"/>
          <w:b/>
          <w:bCs/>
          <w:color w:val="000080"/>
          <w:sz w:val="26"/>
          <w:szCs w:val="26"/>
        </w:rPr>
      </w:pPr>
      <w:r>
        <w:rPr>
          <w:rFonts w:cs="David" w:hint="cs"/>
          <w:b/>
          <w:bCs/>
          <w:color w:val="000080"/>
          <w:sz w:val="26"/>
          <w:szCs w:val="26"/>
          <w:rtl/>
        </w:rPr>
        <w:t>הכנסת</w:t>
      </w:r>
    </w:p>
    <w:p w:rsidR="003B56FC" w:rsidRDefault="003B56FC" w:rsidP="003B56F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3B56FC" w:rsidRDefault="003B56FC" w:rsidP="003B56FC">
      <w:pPr>
        <w:bidi w:val="0"/>
        <w:spacing w:line="280" w:lineRule="atLeast"/>
      </w:pPr>
    </w:p>
    <w:p w:rsidR="003B56FC" w:rsidRDefault="003B56FC" w:rsidP="003B56FC">
      <w:pPr>
        <w:bidi w:val="0"/>
        <w:spacing w:line="280" w:lineRule="atLeast"/>
        <w:rPr>
          <w:rtl/>
        </w:rPr>
      </w:pPr>
    </w:p>
    <w:p w:rsidR="003B56FC" w:rsidRDefault="003B56FC" w:rsidP="003B56FC">
      <w:pPr>
        <w:bidi w:val="0"/>
        <w:spacing w:line="280" w:lineRule="atLeast"/>
      </w:pPr>
      <w:r>
        <w:rPr>
          <w:rtl/>
        </w:rPr>
        <w:t>ירושלים</w:t>
      </w:r>
      <w:r>
        <w:rPr>
          <w:rFonts w:hint="cs"/>
          <w:rtl/>
        </w:rPr>
        <w:t xml:space="preserve"> </w:t>
      </w:r>
    </w:p>
    <w:p w:rsidR="003B56FC" w:rsidRDefault="003B56FC" w:rsidP="003B56FC">
      <w:pPr>
        <w:bidi w:val="0"/>
        <w:spacing w:line="280" w:lineRule="atLeast"/>
      </w:pPr>
      <w:r>
        <w:rPr>
          <w:rtl/>
        </w:rPr>
        <w:t>ירושלים</w:t>
      </w:r>
      <w:r>
        <w:rPr>
          <w:rFonts w:hint="cs"/>
          <w:rtl/>
        </w:rPr>
        <w:t xml:space="preserve"> , י"א אייר תשע"ז</w:t>
      </w:r>
    </w:p>
    <w:p w:rsidR="003B56FC" w:rsidRDefault="003B56FC" w:rsidP="003B56FC">
      <w:pPr>
        <w:jc w:val="right"/>
        <w:rPr>
          <w:b/>
          <w:bCs/>
          <w:sz w:val="40"/>
          <w:szCs w:val="40"/>
          <w:u w:val="single"/>
          <w:rtl/>
        </w:rPr>
      </w:pPr>
      <w:r>
        <w:rPr>
          <w:rFonts w:hint="cs"/>
          <w:rtl/>
        </w:rPr>
        <w:t>5.6.2017</w:t>
      </w:r>
    </w:p>
    <w:p w:rsidR="003B56FC" w:rsidRDefault="003B56FC" w:rsidP="003B56FC">
      <w:pPr>
        <w:bidi w:val="0"/>
        <w:spacing w:line="280" w:lineRule="atLeast"/>
        <w:rPr>
          <w:rFonts w:cs="David"/>
          <w:sz w:val="48"/>
          <w:szCs w:val="48"/>
          <w:u w:val="single"/>
          <w:rtl/>
        </w:rPr>
      </w:pPr>
    </w:p>
    <w:p w:rsidR="003B56FC" w:rsidRDefault="003B56FC" w:rsidP="003B56FC">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CD0E8D" w:rsidRDefault="00CD0E8D" w:rsidP="003B56FC">
      <w:pPr>
        <w:spacing w:line="360" w:lineRule="auto"/>
        <w:jc w:val="both"/>
        <w:rPr>
          <w:rFonts w:cs="David"/>
          <w:sz w:val="24"/>
          <w:szCs w:val="24"/>
          <w:rtl/>
        </w:rPr>
      </w:pPr>
    </w:p>
    <w:p w:rsidR="003B56FC" w:rsidRPr="00CD0E8D" w:rsidRDefault="00CD0E8D" w:rsidP="00CD0E8D">
      <w:pPr>
        <w:jc w:val="center"/>
        <w:rPr>
          <w:rFonts w:cs="David"/>
          <w:b/>
          <w:bCs/>
          <w:sz w:val="40"/>
          <w:szCs w:val="40"/>
          <w:rtl/>
        </w:rPr>
      </w:pPr>
      <w:r w:rsidRPr="00CD0E8D">
        <w:rPr>
          <w:rFonts w:cs="David" w:hint="cs"/>
          <w:b/>
          <w:bCs/>
          <w:sz w:val="40"/>
          <w:szCs w:val="40"/>
          <w:rtl/>
        </w:rPr>
        <w:t>הקרן לידידות בראשות הרב יחיאל אקשטיין נענתה לבקשת יו"ר ועדת הפנים דודי אמסלם ותעניק כבר השנה סבסוד של 500 ₪ לילד, לאלפי ילדי משפחות מצוקה על מנת שיוכלו להשתתף  בקייטנות הקיץ</w:t>
      </w:r>
    </w:p>
    <w:p w:rsidR="00CD0E8D" w:rsidRDefault="00CD0E8D" w:rsidP="003B56FC">
      <w:pPr>
        <w:spacing w:line="360" w:lineRule="auto"/>
        <w:rPr>
          <w:rFonts w:cs="David"/>
          <w:sz w:val="24"/>
          <w:szCs w:val="24"/>
          <w:rtl/>
        </w:rPr>
      </w:pPr>
    </w:p>
    <w:p w:rsidR="003B56FC" w:rsidRPr="003B56FC" w:rsidRDefault="003B56FC" w:rsidP="003B56FC">
      <w:pPr>
        <w:spacing w:line="360" w:lineRule="auto"/>
        <w:rPr>
          <w:rFonts w:cs="David"/>
          <w:sz w:val="24"/>
          <w:szCs w:val="24"/>
        </w:rPr>
      </w:pPr>
      <w:r w:rsidRPr="003B56FC">
        <w:rPr>
          <w:rFonts w:cs="David" w:hint="cs"/>
          <w:sz w:val="24"/>
          <w:szCs w:val="24"/>
          <w:rtl/>
        </w:rPr>
        <w:t xml:space="preserve">הקרן לידידות בראשות הרב </w:t>
      </w:r>
      <w:r w:rsidRPr="003B56FC">
        <w:rPr>
          <w:rFonts w:cs="David" w:hint="cs"/>
          <w:b/>
          <w:bCs/>
          <w:sz w:val="24"/>
          <w:szCs w:val="24"/>
          <w:rtl/>
        </w:rPr>
        <w:t>יחיאל אקשטיין</w:t>
      </w:r>
      <w:r w:rsidRPr="003B56FC">
        <w:rPr>
          <w:rFonts w:cs="David" w:hint="cs"/>
          <w:sz w:val="24"/>
          <w:szCs w:val="24"/>
          <w:rtl/>
        </w:rPr>
        <w:t xml:space="preserve"> נענתה לבקשת יו"ר ועדת הפנים </w:t>
      </w:r>
      <w:r w:rsidRPr="003B56FC">
        <w:rPr>
          <w:rFonts w:cs="David" w:hint="cs"/>
          <w:b/>
          <w:bCs/>
          <w:sz w:val="24"/>
          <w:szCs w:val="24"/>
          <w:rtl/>
        </w:rPr>
        <w:t>דודי אמסלם</w:t>
      </w:r>
      <w:r w:rsidRPr="003B56FC">
        <w:rPr>
          <w:rFonts w:cs="David" w:hint="cs"/>
          <w:sz w:val="24"/>
          <w:szCs w:val="24"/>
          <w:rtl/>
        </w:rPr>
        <w:t xml:space="preserve"> ותעניק כבר השנה סבסוד של 500 ₪ לילד, ל</w:t>
      </w:r>
      <w:r>
        <w:rPr>
          <w:rFonts w:cs="David" w:hint="cs"/>
          <w:sz w:val="24"/>
          <w:szCs w:val="24"/>
          <w:rtl/>
        </w:rPr>
        <w:t xml:space="preserve">אלפי ילדי משפחות מצוקה על מנת שיוכלו להשתתף </w:t>
      </w:r>
      <w:r w:rsidRPr="003B56FC">
        <w:rPr>
          <w:rFonts w:cs="David" w:hint="cs"/>
          <w:sz w:val="24"/>
          <w:szCs w:val="24"/>
          <w:rtl/>
        </w:rPr>
        <w:t xml:space="preserve"> בקייטנות הקיץ. יו"ר ועדת הפנים ח"כ </w:t>
      </w:r>
      <w:r w:rsidRPr="003B56FC">
        <w:rPr>
          <w:rFonts w:cs="David" w:hint="cs"/>
          <w:b/>
          <w:bCs/>
          <w:sz w:val="24"/>
          <w:szCs w:val="24"/>
          <w:rtl/>
        </w:rPr>
        <w:t>אמסלם</w:t>
      </w:r>
      <w:r w:rsidRPr="003B56FC">
        <w:rPr>
          <w:rFonts w:cs="David" w:hint="cs"/>
          <w:sz w:val="24"/>
          <w:szCs w:val="24"/>
          <w:rtl/>
        </w:rPr>
        <w:t xml:space="preserve"> פנה בעניין לרב </w:t>
      </w:r>
      <w:r w:rsidRPr="003B56FC">
        <w:rPr>
          <w:rFonts w:cs="David" w:hint="cs"/>
          <w:b/>
          <w:bCs/>
          <w:sz w:val="24"/>
          <w:szCs w:val="24"/>
          <w:rtl/>
        </w:rPr>
        <w:t>יחיאל אקשטיין</w:t>
      </w:r>
      <w:r w:rsidRPr="003B56FC">
        <w:rPr>
          <w:rFonts w:cs="David" w:hint="cs"/>
          <w:sz w:val="24"/>
          <w:szCs w:val="24"/>
          <w:rtl/>
        </w:rPr>
        <w:t xml:space="preserve">, וביקש ממנו לסייע במציאת פתרון למחירי הקייטנות, לאחר שיישום חוק הקייטנות שיזם נדחה לקיץ הבא. הרב </w:t>
      </w:r>
      <w:r w:rsidRPr="003B56FC">
        <w:rPr>
          <w:rFonts w:cs="David" w:hint="cs"/>
          <w:b/>
          <w:bCs/>
          <w:sz w:val="24"/>
          <w:szCs w:val="24"/>
          <w:rtl/>
        </w:rPr>
        <w:t>אקשטיין</w:t>
      </w:r>
      <w:r w:rsidRPr="003B56FC">
        <w:rPr>
          <w:rFonts w:cs="David" w:hint="cs"/>
          <w:sz w:val="24"/>
          <w:szCs w:val="24"/>
          <w:rtl/>
        </w:rPr>
        <w:t xml:space="preserve"> הודיע בדיון שהתקיים </w:t>
      </w:r>
      <w:r>
        <w:rPr>
          <w:rFonts w:cs="David" w:hint="cs"/>
          <w:sz w:val="24"/>
          <w:szCs w:val="24"/>
          <w:rtl/>
        </w:rPr>
        <w:t xml:space="preserve">היום </w:t>
      </w:r>
      <w:r w:rsidRPr="003B56FC">
        <w:rPr>
          <w:rFonts w:cs="David" w:hint="cs"/>
          <w:sz w:val="24"/>
          <w:szCs w:val="24"/>
          <w:rtl/>
        </w:rPr>
        <w:t>בוועדת הפנים כי באמצעות קופת הידידות הפועלת ב-192 רשויות מקומיות, יונחו העובדות הסוציאליות להמליץ על הילדים שיזכו לסבסוד כבר השנה.</w:t>
      </w:r>
    </w:p>
    <w:p w:rsidR="003B56FC" w:rsidRDefault="003B56FC" w:rsidP="003B56FC">
      <w:pPr>
        <w:rPr>
          <w:rFonts w:cs="David"/>
          <w:b/>
          <w:bCs/>
          <w:sz w:val="24"/>
          <w:szCs w:val="24"/>
        </w:rPr>
      </w:pPr>
    </w:p>
    <w:p w:rsidR="003B56FC" w:rsidRDefault="003B56FC" w:rsidP="00CD0E8D">
      <w:pPr>
        <w:spacing w:line="360" w:lineRule="auto"/>
        <w:jc w:val="both"/>
        <w:rPr>
          <w:rFonts w:cs="David" w:hint="cs"/>
          <w:sz w:val="24"/>
          <w:szCs w:val="24"/>
          <w:rtl/>
        </w:rPr>
      </w:pPr>
      <w:r>
        <w:rPr>
          <w:rFonts w:cs="David" w:hint="cs"/>
          <w:sz w:val="24"/>
          <w:szCs w:val="24"/>
          <w:rtl/>
        </w:rPr>
        <w:t xml:space="preserve">הרב </w:t>
      </w:r>
      <w:r w:rsidRPr="00CD0E8D">
        <w:rPr>
          <w:rFonts w:cs="David" w:hint="cs"/>
          <w:b/>
          <w:bCs/>
          <w:sz w:val="24"/>
          <w:szCs w:val="24"/>
          <w:rtl/>
        </w:rPr>
        <w:t>יחיאל אקשטיין</w:t>
      </w:r>
      <w:r>
        <w:rPr>
          <w:rFonts w:cs="David" w:hint="cs"/>
          <w:sz w:val="24"/>
          <w:szCs w:val="24"/>
          <w:rtl/>
        </w:rPr>
        <w:t>, יו"ר הקרן לידידות: "אני מצדיע ליו"ר הוועדה ח"כ אמסלם. זה לא היה בתקציב שלנו לעזור לקייטנות. אנו נכנסים למקומות שאין בהם פתרונות של המדינה, אבל כשח"כ אמסלם בא אלינו עם הבעיה,</w:t>
      </w:r>
      <w:r w:rsidR="00CD0E8D">
        <w:rPr>
          <w:rFonts w:cs="David" w:hint="cs"/>
          <w:sz w:val="24"/>
          <w:szCs w:val="24"/>
          <w:rtl/>
        </w:rPr>
        <w:t xml:space="preserve"> אמרתי כן. אני שמח להודיע על הפ</w:t>
      </w:r>
      <w:r>
        <w:rPr>
          <w:rFonts w:cs="David" w:hint="cs"/>
          <w:sz w:val="24"/>
          <w:szCs w:val="24"/>
          <w:rtl/>
        </w:rPr>
        <w:t>תרון. יש לנו ב-192 רשויות מקומיות קופת ידידות כבר 15 שנה</w:t>
      </w:r>
      <w:r w:rsidR="00CD0E8D">
        <w:rPr>
          <w:rFonts w:cs="David" w:hint="cs"/>
          <w:sz w:val="24"/>
          <w:szCs w:val="24"/>
          <w:rtl/>
        </w:rPr>
        <w:t xml:space="preserve">. אנו מכפילים את הסכומים שנותן </w:t>
      </w:r>
      <w:r>
        <w:rPr>
          <w:rFonts w:cs="David" w:hint="cs"/>
          <w:sz w:val="24"/>
          <w:szCs w:val="24"/>
          <w:rtl/>
        </w:rPr>
        <w:t xml:space="preserve">משרד הרווחה לרשויות. קופות הידיות האלה יממנו על פי המלצת עובדות סוציאליות משפחות נזקקות והן תקבלנה סבסוד של 500 </w:t>
      </w:r>
      <w:r>
        <w:rPr>
          <w:rFonts w:cs="David" w:hint="eastAsia"/>
          <w:sz w:val="24"/>
          <w:szCs w:val="24"/>
          <w:rtl/>
        </w:rPr>
        <w:t>₪</w:t>
      </w:r>
      <w:r>
        <w:rPr>
          <w:rFonts w:cs="David" w:hint="cs"/>
          <w:sz w:val="24"/>
          <w:szCs w:val="24"/>
          <w:rtl/>
        </w:rPr>
        <w:t xml:space="preserve"> לכל ילד. בסך </w:t>
      </w:r>
      <w:proofErr w:type="spellStart"/>
      <w:r>
        <w:rPr>
          <w:rFonts w:cs="David" w:hint="cs"/>
          <w:sz w:val="24"/>
          <w:szCs w:val="24"/>
          <w:rtl/>
        </w:rPr>
        <w:t>הכל</w:t>
      </w:r>
      <w:proofErr w:type="spellEnd"/>
      <w:r>
        <w:rPr>
          <w:rFonts w:cs="David" w:hint="cs"/>
          <w:sz w:val="24"/>
          <w:szCs w:val="24"/>
          <w:rtl/>
        </w:rPr>
        <w:t xml:space="preserve"> יוקצה לנושא 1.5 מיליון דולר".</w:t>
      </w:r>
    </w:p>
    <w:p w:rsidR="003B56FC" w:rsidRDefault="003B56FC" w:rsidP="003B56FC">
      <w:pPr>
        <w:spacing w:line="360" w:lineRule="auto"/>
        <w:jc w:val="both"/>
        <w:rPr>
          <w:rFonts w:cs="David"/>
          <w:sz w:val="24"/>
          <w:szCs w:val="24"/>
          <w:rtl/>
        </w:rPr>
      </w:pPr>
    </w:p>
    <w:p w:rsidR="003B56FC" w:rsidRDefault="003B56FC" w:rsidP="003B56FC">
      <w:pPr>
        <w:spacing w:line="360" w:lineRule="auto"/>
        <w:jc w:val="both"/>
        <w:rPr>
          <w:rFonts w:cs="David" w:hint="cs"/>
          <w:sz w:val="24"/>
          <w:szCs w:val="24"/>
          <w:rtl/>
        </w:rPr>
      </w:pPr>
      <w:r>
        <w:rPr>
          <w:rFonts w:cs="David" w:hint="cs"/>
          <w:sz w:val="24"/>
          <w:szCs w:val="24"/>
          <w:rtl/>
        </w:rPr>
        <w:t xml:space="preserve">ח"כ </w:t>
      </w:r>
      <w:r w:rsidRPr="00CD0E8D">
        <w:rPr>
          <w:rFonts w:cs="David" w:hint="cs"/>
          <w:b/>
          <w:bCs/>
          <w:sz w:val="24"/>
          <w:szCs w:val="24"/>
          <w:rtl/>
        </w:rPr>
        <w:t xml:space="preserve">דב </w:t>
      </w:r>
      <w:proofErr w:type="spellStart"/>
      <w:r w:rsidRPr="00CD0E8D">
        <w:rPr>
          <w:rFonts w:cs="David" w:hint="cs"/>
          <w:b/>
          <w:bCs/>
          <w:sz w:val="24"/>
          <w:szCs w:val="24"/>
          <w:rtl/>
        </w:rPr>
        <w:t>חנין</w:t>
      </w:r>
      <w:proofErr w:type="spellEnd"/>
      <w:r>
        <w:rPr>
          <w:rFonts w:cs="David" w:hint="cs"/>
          <w:sz w:val="24"/>
          <w:szCs w:val="24"/>
          <w:rtl/>
        </w:rPr>
        <w:t xml:space="preserve">: "מילת ברכה ליו"ר הוועדה שהוביל את החוק בכנסת. המשימה עכשיו היא לדאוג לתקופת המעבר </w:t>
      </w:r>
      <w:r>
        <w:rPr>
          <w:rFonts w:cs="David"/>
          <w:sz w:val="24"/>
          <w:szCs w:val="24"/>
          <w:rtl/>
        </w:rPr>
        <w:t>–</w:t>
      </w:r>
      <w:r>
        <w:rPr>
          <w:rFonts w:cs="David" w:hint="cs"/>
          <w:sz w:val="24"/>
          <w:szCs w:val="24"/>
          <w:rtl/>
        </w:rPr>
        <w:t xml:space="preserve"> לקיץ הזה".</w:t>
      </w:r>
    </w:p>
    <w:p w:rsidR="003B56FC" w:rsidRDefault="003B56FC" w:rsidP="003B56FC">
      <w:pPr>
        <w:spacing w:line="360" w:lineRule="auto"/>
        <w:jc w:val="both"/>
        <w:rPr>
          <w:rFonts w:cs="David"/>
          <w:sz w:val="24"/>
          <w:szCs w:val="24"/>
          <w:rtl/>
        </w:rPr>
      </w:pPr>
    </w:p>
    <w:p w:rsidR="003B56FC" w:rsidRDefault="003B56FC" w:rsidP="003B56FC">
      <w:pPr>
        <w:spacing w:line="360" w:lineRule="auto"/>
        <w:jc w:val="both"/>
        <w:rPr>
          <w:rFonts w:cs="David" w:hint="cs"/>
          <w:sz w:val="24"/>
          <w:szCs w:val="24"/>
          <w:rtl/>
        </w:rPr>
      </w:pPr>
      <w:r>
        <w:rPr>
          <w:rFonts w:cs="David" w:hint="cs"/>
          <w:sz w:val="24"/>
          <w:szCs w:val="24"/>
          <w:rtl/>
        </w:rPr>
        <w:t xml:space="preserve">ח"כ </w:t>
      </w:r>
      <w:r w:rsidRPr="00CD0E8D">
        <w:rPr>
          <w:rFonts w:cs="David" w:hint="cs"/>
          <w:b/>
          <w:bCs/>
          <w:sz w:val="24"/>
          <w:szCs w:val="24"/>
          <w:rtl/>
        </w:rPr>
        <w:t xml:space="preserve">יוליה </w:t>
      </w:r>
      <w:proofErr w:type="spellStart"/>
      <w:r w:rsidRPr="00CD0E8D">
        <w:rPr>
          <w:rFonts w:cs="David" w:hint="cs"/>
          <w:b/>
          <w:bCs/>
          <w:sz w:val="24"/>
          <w:szCs w:val="24"/>
          <w:rtl/>
        </w:rPr>
        <w:t>מלינובסקי</w:t>
      </w:r>
      <w:proofErr w:type="spellEnd"/>
      <w:r>
        <w:rPr>
          <w:rFonts w:cs="David" w:hint="cs"/>
          <w:sz w:val="24"/>
          <w:szCs w:val="24"/>
          <w:rtl/>
        </w:rPr>
        <w:t>: "למה קרן כלשהי צריכה להיכנס לנעלי המדינה? אילו משרד החינוך ושר החינוך היו לוקחים את המשימה, לא היינו צרכים לדבר על תקופת מעבר. הפתרון להרח</w:t>
      </w:r>
      <w:r w:rsidR="00CD0E8D">
        <w:rPr>
          <w:rFonts w:cs="David" w:hint="cs"/>
          <w:sz w:val="24"/>
          <w:szCs w:val="24"/>
          <w:rtl/>
        </w:rPr>
        <w:t>י</w:t>
      </w:r>
      <w:r>
        <w:rPr>
          <w:rFonts w:cs="David" w:hint="cs"/>
          <w:sz w:val="24"/>
          <w:szCs w:val="24"/>
          <w:rtl/>
        </w:rPr>
        <w:t xml:space="preserve">ב את בתי הספר של החופש הגדול מהגן עד כיתות ג'-ד'. יש הרבה משפחות שלא מוגדות עניות ולא זכאים לשום הנחה, אבל </w:t>
      </w:r>
      <w:proofErr w:type="spellStart"/>
      <w:r>
        <w:rPr>
          <w:rFonts w:cs="David" w:hint="cs"/>
          <w:sz w:val="24"/>
          <w:szCs w:val="24"/>
          <w:rtl/>
        </w:rPr>
        <w:t>בתכל'ס</w:t>
      </w:r>
      <w:proofErr w:type="spellEnd"/>
      <w:r>
        <w:rPr>
          <w:rFonts w:cs="David" w:hint="cs"/>
          <w:sz w:val="24"/>
          <w:szCs w:val="24"/>
          <w:rtl/>
        </w:rPr>
        <w:t xml:space="preserve"> הם משלמים הכי הרבה. אף אחד לא מסייע להן, לא קרן ולא מדינה".</w:t>
      </w:r>
    </w:p>
    <w:p w:rsidR="003B56FC" w:rsidRDefault="003B56FC" w:rsidP="003B56FC">
      <w:pPr>
        <w:spacing w:line="360" w:lineRule="auto"/>
        <w:jc w:val="both"/>
        <w:rPr>
          <w:rFonts w:cs="David"/>
          <w:sz w:val="24"/>
          <w:szCs w:val="24"/>
          <w:rtl/>
        </w:rPr>
      </w:pPr>
    </w:p>
    <w:p w:rsidR="003B56FC" w:rsidRDefault="003B56FC" w:rsidP="003B56FC">
      <w:pPr>
        <w:spacing w:line="360" w:lineRule="auto"/>
        <w:jc w:val="both"/>
        <w:rPr>
          <w:rFonts w:cs="David"/>
          <w:sz w:val="24"/>
          <w:szCs w:val="24"/>
          <w:rtl/>
        </w:rPr>
      </w:pPr>
      <w:r>
        <w:rPr>
          <w:rFonts w:cs="David" w:hint="cs"/>
          <w:sz w:val="24"/>
          <w:szCs w:val="24"/>
          <w:rtl/>
        </w:rPr>
        <w:t xml:space="preserve">ח"כ </w:t>
      </w:r>
      <w:r w:rsidRPr="00CD0E8D">
        <w:rPr>
          <w:rFonts w:cs="David" w:hint="cs"/>
          <w:b/>
          <w:bCs/>
          <w:sz w:val="24"/>
          <w:szCs w:val="24"/>
          <w:rtl/>
        </w:rPr>
        <w:t>אכרם חסון</w:t>
      </w:r>
      <w:r>
        <w:rPr>
          <w:rFonts w:cs="David" w:hint="cs"/>
          <w:sz w:val="24"/>
          <w:szCs w:val="24"/>
          <w:rtl/>
        </w:rPr>
        <w:t xml:space="preserve">: "זהו תיקון עוול שנמשך שנים רבות. צעד אצילי. הרב יחיאל אקשטיין מחליף הרבה משרדי ממשלה. הוא מעניק תמיכה ל-20% </w:t>
      </w:r>
      <w:r w:rsidR="00CD0E8D">
        <w:rPr>
          <w:rFonts w:cs="David" w:hint="cs"/>
          <w:sz w:val="24"/>
          <w:szCs w:val="24"/>
          <w:rtl/>
        </w:rPr>
        <w:t>מהאוכלוסיי</w:t>
      </w:r>
      <w:r w:rsidR="00CD0E8D">
        <w:rPr>
          <w:rFonts w:cs="David" w:hint="eastAsia"/>
          <w:sz w:val="24"/>
          <w:szCs w:val="24"/>
          <w:rtl/>
        </w:rPr>
        <w:t>ה</w:t>
      </w:r>
      <w:r>
        <w:rPr>
          <w:rFonts w:cs="David" w:hint="cs"/>
          <w:sz w:val="24"/>
          <w:szCs w:val="24"/>
          <w:rtl/>
        </w:rPr>
        <w:t>. עוד חמישה כמוהו ולא היה צריך משרדי ממשלה".</w:t>
      </w:r>
    </w:p>
    <w:p w:rsidR="00CD0E8D" w:rsidRDefault="00CD0E8D" w:rsidP="003B56FC">
      <w:pPr>
        <w:spacing w:line="360" w:lineRule="auto"/>
        <w:jc w:val="both"/>
        <w:rPr>
          <w:rFonts w:cs="David"/>
          <w:sz w:val="24"/>
          <w:szCs w:val="24"/>
          <w:rtl/>
        </w:rPr>
      </w:pPr>
    </w:p>
    <w:p w:rsidR="00CD0E8D" w:rsidRDefault="00CD0E8D" w:rsidP="003B56FC">
      <w:pPr>
        <w:spacing w:line="360" w:lineRule="auto"/>
        <w:jc w:val="both"/>
        <w:rPr>
          <w:rFonts w:cs="David" w:hint="cs"/>
          <w:sz w:val="24"/>
          <w:szCs w:val="24"/>
          <w:rtl/>
        </w:rPr>
      </w:pPr>
      <w:r>
        <w:rPr>
          <w:rFonts w:cs="David" w:hint="cs"/>
          <w:sz w:val="24"/>
          <w:szCs w:val="24"/>
          <w:rtl/>
        </w:rPr>
        <w:t xml:space="preserve">יו"ר הוועדה, </w:t>
      </w:r>
      <w:r w:rsidRPr="00CD0E8D">
        <w:rPr>
          <w:rFonts w:cs="David" w:hint="cs"/>
          <w:b/>
          <w:bCs/>
          <w:sz w:val="24"/>
          <w:szCs w:val="24"/>
          <w:rtl/>
        </w:rPr>
        <w:t>דודי אמסלם</w:t>
      </w:r>
      <w:r>
        <w:rPr>
          <w:rFonts w:cs="David" w:hint="cs"/>
          <w:sz w:val="24"/>
          <w:szCs w:val="24"/>
          <w:rtl/>
        </w:rPr>
        <w:t xml:space="preserve">: "יש לנו שותף מרכזי להצלחת המאבק במחירי הקייטנות </w:t>
      </w:r>
      <w:r>
        <w:rPr>
          <w:rFonts w:cs="David"/>
          <w:sz w:val="24"/>
          <w:szCs w:val="24"/>
          <w:rtl/>
        </w:rPr>
        <w:t>–</w:t>
      </w:r>
      <w:r>
        <w:rPr>
          <w:rFonts w:cs="David" w:hint="cs"/>
          <w:sz w:val="24"/>
          <w:szCs w:val="24"/>
          <w:rtl/>
        </w:rPr>
        <w:t xml:space="preserve"> שאפו גדול לכתב 'ידיעות אחרונות' מאיר תורג'מן. אם מאבק לא בא מהציבור, מלמטה, דרך התקשורת, זה לא עובד. ותורג'מן עבד עם הרבה נשמה. המאבק חצה מפלגות. כולנו הורים לילדים. המדינה זקוקה למס הכנסה, ואם ההורים לא ילכו לעבוד כי הם צריכים לשמור על הילדים, אנחנו משביתים את המנוע של המדינה". </w:t>
      </w:r>
    </w:p>
    <w:p w:rsidR="003B56FC" w:rsidRDefault="003B56FC" w:rsidP="003B56FC">
      <w:pPr>
        <w:jc w:val="both"/>
        <w:rPr>
          <w:rFonts w:cs="David"/>
          <w:sz w:val="24"/>
          <w:szCs w:val="24"/>
          <w:rtl/>
        </w:rPr>
      </w:pPr>
    </w:p>
    <w:p w:rsidR="003B56FC" w:rsidRDefault="003B56FC" w:rsidP="003B56FC">
      <w:pPr>
        <w:jc w:val="both"/>
        <w:rPr>
          <w:rFonts w:cs="David"/>
          <w:sz w:val="24"/>
          <w:szCs w:val="24"/>
          <w:rtl/>
        </w:rPr>
      </w:pPr>
    </w:p>
    <w:p w:rsidR="003B56FC" w:rsidRPr="00651658" w:rsidRDefault="003B56FC" w:rsidP="003B56FC">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3B56FC" w:rsidRPr="00651658" w:rsidRDefault="003B56FC" w:rsidP="003B56FC">
      <w:pPr>
        <w:jc w:val="both"/>
        <w:rPr>
          <w:rFonts w:cs="David"/>
          <w:sz w:val="24"/>
          <w:szCs w:val="24"/>
          <w:rtl/>
        </w:rPr>
      </w:pPr>
      <w:r w:rsidRPr="00651658">
        <w:rPr>
          <w:rFonts w:cs="David" w:hint="cs"/>
          <w:sz w:val="24"/>
          <w:szCs w:val="24"/>
          <w:rtl/>
        </w:rPr>
        <w:t>רבקה קנריק</w:t>
      </w:r>
    </w:p>
    <w:p w:rsidR="003B56FC" w:rsidRPr="00651658" w:rsidRDefault="003B56FC" w:rsidP="003B56FC">
      <w:pPr>
        <w:jc w:val="both"/>
        <w:rPr>
          <w:rFonts w:cs="David"/>
          <w:sz w:val="24"/>
          <w:szCs w:val="24"/>
          <w:rtl/>
        </w:rPr>
      </w:pPr>
      <w:r w:rsidRPr="00651658">
        <w:rPr>
          <w:rFonts w:cs="David" w:hint="cs"/>
          <w:sz w:val="24"/>
          <w:szCs w:val="24"/>
          <w:rtl/>
        </w:rPr>
        <w:t>דוברת ועדת הפנים והגנת הסביבה</w:t>
      </w:r>
    </w:p>
    <w:p w:rsidR="003B56FC" w:rsidRPr="00651658" w:rsidRDefault="003B56FC" w:rsidP="003B56FC">
      <w:pPr>
        <w:jc w:val="both"/>
        <w:rPr>
          <w:rFonts w:cs="David"/>
          <w:sz w:val="24"/>
          <w:szCs w:val="24"/>
          <w:rtl/>
        </w:rPr>
      </w:pPr>
      <w:r w:rsidRPr="00651658">
        <w:rPr>
          <w:rFonts w:cs="David" w:hint="cs"/>
          <w:sz w:val="24"/>
          <w:szCs w:val="24"/>
          <w:rtl/>
        </w:rPr>
        <w:t>והוועדה למאבק בנגעי הסמים והאלכוהול</w:t>
      </w:r>
    </w:p>
    <w:p w:rsidR="003B56FC" w:rsidRDefault="003B56FC" w:rsidP="003B56FC">
      <w:r>
        <w:rPr>
          <w:rFonts w:cs="David" w:hint="cs"/>
          <w:sz w:val="24"/>
          <w:szCs w:val="24"/>
          <w:rtl/>
        </w:rPr>
        <w:t>050-6230458</w:t>
      </w:r>
    </w:p>
    <w:p w:rsidR="003B56FC" w:rsidRPr="00813B9E" w:rsidRDefault="003B56FC" w:rsidP="003B56FC"/>
    <w:p w:rsidR="003B56FC" w:rsidRPr="00D22764" w:rsidRDefault="003B56FC" w:rsidP="003B56FC">
      <w:pPr>
        <w:rPr>
          <w:rFonts w:hint="cs"/>
        </w:rPr>
      </w:pPr>
    </w:p>
    <w:p w:rsidR="00BF039F" w:rsidRPr="003B56FC" w:rsidRDefault="003D54B7"/>
    <w:sectPr w:rsidR="00BF039F" w:rsidRPr="003B56F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FC"/>
    <w:rsid w:val="002E76F5"/>
    <w:rsid w:val="003B56FC"/>
    <w:rsid w:val="0064481B"/>
    <w:rsid w:val="00CD0E8D"/>
    <w:rsid w:val="00DC1369"/>
    <w:rsid w:val="00ED1180"/>
    <w:rsid w:val="00FB74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714067-D02B-4EA9-BAE5-3FF9654C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6FC"/>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17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8D749F-658D-4637-807E-B5CFCFF829A6}"/>
</file>

<file path=customXml/itemProps2.xml><?xml version="1.0" encoding="utf-8"?>
<ds:datastoreItem xmlns:ds="http://schemas.openxmlformats.org/officeDocument/2006/customXml" ds:itemID="{EF15335E-FF76-4CD4-94E8-C1A462A5C06F}"/>
</file>

<file path=customXml/itemProps3.xml><?xml version="1.0" encoding="utf-8"?>
<ds:datastoreItem xmlns:ds="http://schemas.openxmlformats.org/officeDocument/2006/customXml" ds:itemID="{2DC0E4A8-2D3C-46A0-990B-B2B1FE5A91BD}"/>
</file>

<file path=docProps/app.xml><?xml version="1.0" encoding="utf-8"?>
<Properties xmlns="http://schemas.openxmlformats.org/officeDocument/2006/extended-properties" xmlns:vt="http://schemas.openxmlformats.org/officeDocument/2006/docPropsVTypes">
  <Template>Normal</Template>
  <TotalTime>33</TotalTime>
  <Pages>1</Pages>
  <Words>386</Words>
  <Characters>1931</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2017-06-05T12:45:00Z</dcterms:created>
  <dcterms:modified xsi:type="dcterms:W3CDTF">2017-06-05T15:58:00Z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2017792</vt:r8>
  </property>
</Properties>
</file>