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F8C" w:rsidRDefault="00231F8C" w:rsidP="00231F8C">
      <w:pPr>
        <w:bidi w:val="0"/>
        <w:jc w:val="center"/>
        <w:rPr>
          <w:color w:val="000080"/>
        </w:rPr>
      </w:pPr>
      <w:bookmarkStart w:id="0" w:name="_GoBack"/>
      <w:bookmarkEnd w:id="0"/>
      <w:r>
        <w:rPr>
          <w:noProof/>
          <w:color w:val="000080"/>
        </w:rPr>
        <w:drawing>
          <wp:inline distT="0" distB="0" distL="0" distR="0" wp14:anchorId="497A9C0A" wp14:editId="7FC1068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231F8C" w:rsidRDefault="00231F8C" w:rsidP="00231F8C">
      <w:pPr>
        <w:bidi w:val="0"/>
        <w:spacing w:after="120"/>
        <w:jc w:val="center"/>
        <w:rPr>
          <w:rFonts w:cs="David"/>
          <w:b/>
          <w:bCs/>
          <w:color w:val="000080"/>
          <w:sz w:val="26"/>
          <w:szCs w:val="26"/>
        </w:rPr>
      </w:pPr>
      <w:r>
        <w:rPr>
          <w:rFonts w:cs="David" w:hint="cs"/>
          <w:b/>
          <w:bCs/>
          <w:color w:val="000080"/>
          <w:sz w:val="26"/>
          <w:szCs w:val="26"/>
          <w:rtl/>
        </w:rPr>
        <w:t>הכנסת</w:t>
      </w:r>
    </w:p>
    <w:p w:rsidR="00231F8C" w:rsidRDefault="00231F8C" w:rsidP="00231F8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231F8C" w:rsidRDefault="00231F8C" w:rsidP="00231F8C">
      <w:pPr>
        <w:bidi w:val="0"/>
        <w:spacing w:line="280" w:lineRule="atLeast"/>
      </w:pPr>
    </w:p>
    <w:p w:rsidR="00231F8C" w:rsidRDefault="00231F8C" w:rsidP="00231F8C">
      <w:pPr>
        <w:bidi w:val="0"/>
        <w:spacing w:line="280" w:lineRule="atLeast"/>
        <w:rPr>
          <w:rtl/>
        </w:rPr>
      </w:pPr>
    </w:p>
    <w:p w:rsidR="00231F8C" w:rsidRDefault="00231F8C" w:rsidP="00231F8C">
      <w:pPr>
        <w:bidi w:val="0"/>
        <w:spacing w:line="280" w:lineRule="atLeast"/>
      </w:pPr>
      <w:r>
        <w:rPr>
          <w:rtl/>
        </w:rPr>
        <w:t>ירושלים</w:t>
      </w:r>
      <w:r>
        <w:rPr>
          <w:rFonts w:hint="cs"/>
          <w:rtl/>
        </w:rPr>
        <w:t xml:space="preserve"> </w:t>
      </w:r>
    </w:p>
    <w:p w:rsidR="00231F8C" w:rsidRDefault="00231F8C" w:rsidP="00231F8C">
      <w:pPr>
        <w:bidi w:val="0"/>
        <w:spacing w:line="280" w:lineRule="atLeast"/>
      </w:pPr>
      <w:r>
        <w:rPr>
          <w:rtl/>
        </w:rPr>
        <w:t>ירושלים</w:t>
      </w:r>
      <w:r>
        <w:rPr>
          <w:rFonts w:hint="cs"/>
          <w:rtl/>
        </w:rPr>
        <w:t xml:space="preserve"> , כ' אייר תשע"ז</w:t>
      </w:r>
    </w:p>
    <w:p w:rsidR="00231F8C" w:rsidRDefault="00231F8C" w:rsidP="00231F8C">
      <w:pPr>
        <w:jc w:val="right"/>
        <w:rPr>
          <w:b/>
          <w:bCs/>
          <w:sz w:val="40"/>
          <w:szCs w:val="40"/>
          <w:u w:val="single"/>
          <w:rtl/>
        </w:rPr>
      </w:pPr>
      <w:r>
        <w:rPr>
          <w:rFonts w:hint="cs"/>
          <w:rtl/>
        </w:rPr>
        <w:t>14.6.2017</w:t>
      </w:r>
    </w:p>
    <w:p w:rsidR="00231F8C" w:rsidRDefault="00231F8C" w:rsidP="00231F8C">
      <w:pPr>
        <w:bidi w:val="0"/>
        <w:spacing w:line="280" w:lineRule="atLeast"/>
        <w:rPr>
          <w:rFonts w:cs="David"/>
          <w:sz w:val="48"/>
          <w:szCs w:val="48"/>
          <w:u w:val="single"/>
          <w:rtl/>
        </w:rPr>
      </w:pPr>
    </w:p>
    <w:p w:rsidR="00231F8C" w:rsidRDefault="00231F8C" w:rsidP="00231F8C">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0E5AF5" w:rsidRDefault="000E5AF5" w:rsidP="000E5AF5">
      <w:pPr>
        <w:bidi w:val="0"/>
        <w:spacing w:line="280" w:lineRule="atLeast"/>
        <w:jc w:val="center"/>
        <w:rPr>
          <w:rFonts w:cs="David"/>
          <w:sz w:val="48"/>
          <w:szCs w:val="48"/>
          <w:u w:val="single"/>
          <w:rtl/>
        </w:rPr>
      </w:pPr>
    </w:p>
    <w:p w:rsidR="000E5AF5" w:rsidRDefault="000E5AF5" w:rsidP="00307F9A">
      <w:pPr>
        <w:bidi w:val="0"/>
        <w:spacing w:line="280" w:lineRule="atLeast"/>
        <w:jc w:val="center"/>
        <w:rPr>
          <w:rFonts w:cs="David"/>
          <w:sz w:val="48"/>
          <w:szCs w:val="48"/>
          <w:u w:val="single"/>
          <w:rtl/>
        </w:rPr>
      </w:pPr>
      <w:r>
        <w:rPr>
          <w:rFonts w:cs="David" w:hint="cs"/>
          <w:sz w:val="48"/>
          <w:szCs w:val="48"/>
          <w:u w:val="single"/>
          <w:rtl/>
        </w:rPr>
        <w:t xml:space="preserve">משרד הבריאות מתנגד להתקנת מערכות ל"מים אפורים" בבתים פרטיים, מערכות </w:t>
      </w:r>
      <w:r w:rsidR="00307F9A">
        <w:rPr>
          <w:rFonts w:cs="David" w:hint="cs"/>
          <w:sz w:val="48"/>
          <w:szCs w:val="48"/>
          <w:u w:val="single"/>
          <w:rtl/>
        </w:rPr>
        <w:t>שמקובלות</w:t>
      </w:r>
      <w:r>
        <w:rPr>
          <w:rFonts w:cs="David" w:hint="cs"/>
          <w:sz w:val="48"/>
          <w:szCs w:val="48"/>
          <w:u w:val="single"/>
          <w:rtl/>
        </w:rPr>
        <w:t xml:space="preserve"> בארה"ב ובאירופה</w:t>
      </w:r>
    </w:p>
    <w:p w:rsidR="00307F9A" w:rsidRDefault="00307F9A" w:rsidP="00307F9A">
      <w:pPr>
        <w:bidi w:val="0"/>
        <w:spacing w:line="280" w:lineRule="atLeast"/>
        <w:jc w:val="center"/>
        <w:rPr>
          <w:rFonts w:cs="David"/>
          <w:sz w:val="48"/>
          <w:szCs w:val="48"/>
          <w:u w:val="single"/>
          <w:rtl/>
        </w:rPr>
      </w:pPr>
    </w:p>
    <w:p w:rsidR="00307F9A" w:rsidRDefault="00307F9A" w:rsidP="00307F9A">
      <w:pPr>
        <w:bidi w:val="0"/>
        <w:spacing w:line="280" w:lineRule="atLeast"/>
        <w:jc w:val="center"/>
        <w:rPr>
          <w:rFonts w:cs="David"/>
          <w:sz w:val="48"/>
          <w:szCs w:val="48"/>
          <w:u w:val="single"/>
          <w:rtl/>
        </w:rPr>
      </w:pPr>
      <w:r>
        <w:rPr>
          <w:rFonts w:cs="David" w:hint="cs"/>
          <w:sz w:val="48"/>
          <w:szCs w:val="48"/>
          <w:u w:val="single"/>
          <w:rtl/>
        </w:rPr>
        <w:t>למרות האיסור על פי חוק אלפי בתים מתקינים את המערכות</w:t>
      </w:r>
    </w:p>
    <w:p w:rsidR="00231F8C" w:rsidRDefault="00231F8C" w:rsidP="00231F8C">
      <w:pPr>
        <w:spacing w:line="360" w:lineRule="auto"/>
        <w:jc w:val="both"/>
        <w:rPr>
          <w:rFonts w:cs="David"/>
          <w:sz w:val="24"/>
          <w:szCs w:val="24"/>
          <w:rtl/>
        </w:rPr>
      </w:pPr>
    </w:p>
    <w:p w:rsidR="00231F8C" w:rsidRDefault="00231F8C" w:rsidP="00231F8C">
      <w:pPr>
        <w:spacing w:line="360" w:lineRule="auto"/>
        <w:jc w:val="both"/>
        <w:rPr>
          <w:rFonts w:cs="David"/>
          <w:sz w:val="24"/>
          <w:szCs w:val="24"/>
          <w:rtl/>
        </w:rPr>
      </w:pPr>
      <w:r>
        <w:rPr>
          <w:rFonts w:cs="David" w:hint="cs"/>
          <w:sz w:val="24"/>
          <w:szCs w:val="24"/>
          <w:rtl/>
        </w:rPr>
        <w:t xml:space="preserve">"הסדרת השימוש במים אפורים זה ישים ומותר בהרבה מדינות כמו אוסטרליה, קליפורניה ואריזונה, שם זה מיושם במיליוני בתים", אמר </w:t>
      </w:r>
      <w:r w:rsidRPr="00307F9A">
        <w:rPr>
          <w:rFonts w:cs="David" w:hint="cs"/>
          <w:b/>
          <w:bCs/>
          <w:sz w:val="24"/>
          <w:szCs w:val="24"/>
          <w:rtl/>
        </w:rPr>
        <w:t>מכבי קרסו</w:t>
      </w:r>
      <w:r>
        <w:rPr>
          <w:rFonts w:cs="David" w:hint="cs"/>
          <w:sz w:val="24"/>
          <w:szCs w:val="24"/>
          <w:rtl/>
        </w:rPr>
        <w:t xml:space="preserve">, מהקואליציה לקידום מים אפורים בדיון ועדת הפנים והגנת הסביבה בראשות ח"כ </w:t>
      </w:r>
      <w:r w:rsidRPr="00307F9A">
        <w:rPr>
          <w:rFonts w:cs="David" w:hint="cs"/>
          <w:b/>
          <w:bCs/>
          <w:sz w:val="24"/>
          <w:szCs w:val="24"/>
          <w:rtl/>
        </w:rPr>
        <w:t>דודי אמסלם</w:t>
      </w:r>
      <w:r>
        <w:rPr>
          <w:rFonts w:cs="David" w:hint="cs"/>
          <w:sz w:val="24"/>
          <w:szCs w:val="24"/>
          <w:rtl/>
        </w:rPr>
        <w:t>, "גם בארץ יש מערכות שימוש במים אפורים, אצל אנשים פרטיים שהחליטו להתנתק מהכללים של המדינה".</w:t>
      </w:r>
    </w:p>
    <w:p w:rsidR="00231F8C" w:rsidRDefault="00231F8C" w:rsidP="00231F8C">
      <w:pPr>
        <w:spacing w:line="360" w:lineRule="auto"/>
        <w:jc w:val="both"/>
        <w:rPr>
          <w:rFonts w:cs="David"/>
          <w:sz w:val="24"/>
          <w:szCs w:val="24"/>
          <w:rtl/>
        </w:rPr>
      </w:pPr>
    </w:p>
    <w:p w:rsidR="00231F8C" w:rsidRDefault="00231F8C" w:rsidP="007F1E41">
      <w:pPr>
        <w:spacing w:line="360" w:lineRule="auto"/>
        <w:jc w:val="both"/>
        <w:rPr>
          <w:rFonts w:cs="David"/>
          <w:sz w:val="24"/>
          <w:szCs w:val="24"/>
          <w:rtl/>
        </w:rPr>
      </w:pPr>
      <w:r>
        <w:rPr>
          <w:rFonts w:cs="David" w:hint="cs"/>
          <w:sz w:val="24"/>
          <w:szCs w:val="24"/>
          <w:rtl/>
        </w:rPr>
        <w:t xml:space="preserve">יו"ר הוועדה, ח"כ </w:t>
      </w:r>
      <w:r w:rsidRPr="00307F9A">
        <w:rPr>
          <w:rFonts w:cs="David" w:hint="cs"/>
          <w:b/>
          <w:bCs/>
          <w:sz w:val="24"/>
          <w:szCs w:val="24"/>
          <w:rtl/>
        </w:rPr>
        <w:t>אמסלם</w:t>
      </w:r>
      <w:r>
        <w:rPr>
          <w:rFonts w:cs="David" w:hint="cs"/>
          <w:sz w:val="24"/>
          <w:szCs w:val="24"/>
          <w:rtl/>
        </w:rPr>
        <w:t>: "איזה שימוש נעשה במים האפורים?"</w:t>
      </w:r>
      <w:r w:rsidR="007F1E41">
        <w:rPr>
          <w:rFonts w:cs="David" w:hint="cs"/>
          <w:sz w:val="24"/>
          <w:szCs w:val="24"/>
          <w:rtl/>
        </w:rPr>
        <w:t xml:space="preserve"> </w:t>
      </w:r>
      <w:r w:rsidRPr="00307F9A">
        <w:rPr>
          <w:rFonts w:cs="David" w:hint="cs"/>
          <w:b/>
          <w:bCs/>
          <w:sz w:val="24"/>
          <w:szCs w:val="24"/>
          <w:rtl/>
        </w:rPr>
        <w:t>עמית גרוס</w:t>
      </w:r>
      <w:r>
        <w:rPr>
          <w:rFonts w:cs="David" w:hint="cs"/>
          <w:sz w:val="24"/>
          <w:szCs w:val="24"/>
          <w:rtl/>
        </w:rPr>
        <w:t>, חוקר באוניברסיטת בן גוריון: "השקיית הגינה או מילוי הניאגרה בשירותים. יש חברות שעושות את זה ואנשים שמוכנים לקנות, אבל זה אסור בארץ. משרד הבריאות חושש מזיהום ומחלות, כי קשה לפקח. אנחנו חושבים שאפשר להתמודד כמו שיש חברות שמתחזקות מעליות ומערכות גז</w:t>
      </w:r>
      <w:r w:rsidR="007F1E41">
        <w:rPr>
          <w:rFonts w:cs="David" w:hint="cs"/>
          <w:sz w:val="24"/>
          <w:szCs w:val="24"/>
          <w:rtl/>
        </w:rPr>
        <w:t>"</w:t>
      </w:r>
      <w:r>
        <w:rPr>
          <w:rFonts w:cs="David" w:hint="cs"/>
          <w:sz w:val="24"/>
          <w:szCs w:val="24"/>
          <w:rtl/>
        </w:rPr>
        <w:t>.</w:t>
      </w:r>
      <w:r w:rsidR="007F1E41">
        <w:rPr>
          <w:rFonts w:cs="David" w:hint="cs"/>
          <w:sz w:val="24"/>
          <w:szCs w:val="24"/>
          <w:rtl/>
        </w:rPr>
        <w:t xml:space="preserve"> יו"ר הוועדה ח"כ </w:t>
      </w:r>
      <w:r w:rsidR="007F1E41" w:rsidRPr="00307F9A">
        <w:rPr>
          <w:rFonts w:cs="David" w:hint="cs"/>
          <w:b/>
          <w:bCs/>
          <w:sz w:val="24"/>
          <w:szCs w:val="24"/>
          <w:rtl/>
        </w:rPr>
        <w:t>אמסלם:</w:t>
      </w:r>
      <w:r w:rsidR="007F1E41">
        <w:rPr>
          <w:rFonts w:cs="David" w:hint="cs"/>
          <w:sz w:val="24"/>
          <w:szCs w:val="24"/>
          <w:rtl/>
        </w:rPr>
        <w:t xml:space="preserve"> "יש תקנים בארה"ב?" עמית גרוס: "באינספור מדינות. גם בישראל יש תקן שלא נחתם בגלל משרד הבריאות".</w:t>
      </w:r>
    </w:p>
    <w:p w:rsidR="007F1E41" w:rsidRDefault="007F1E41" w:rsidP="007F1E41">
      <w:pPr>
        <w:spacing w:line="360" w:lineRule="auto"/>
        <w:jc w:val="both"/>
        <w:rPr>
          <w:rFonts w:cs="David"/>
          <w:sz w:val="24"/>
          <w:szCs w:val="24"/>
          <w:rtl/>
        </w:rPr>
      </w:pPr>
    </w:p>
    <w:p w:rsidR="007F1E41" w:rsidRDefault="007F1E41" w:rsidP="007F1E41">
      <w:pPr>
        <w:spacing w:line="360" w:lineRule="auto"/>
        <w:jc w:val="both"/>
        <w:rPr>
          <w:rFonts w:cs="David"/>
          <w:sz w:val="24"/>
          <w:szCs w:val="24"/>
          <w:rtl/>
        </w:rPr>
      </w:pPr>
      <w:r w:rsidRPr="00307F9A">
        <w:rPr>
          <w:rFonts w:cs="David" w:hint="cs"/>
          <w:b/>
          <w:bCs/>
          <w:sz w:val="24"/>
          <w:szCs w:val="24"/>
          <w:rtl/>
        </w:rPr>
        <w:t>דוד וינברג</w:t>
      </w:r>
      <w:r>
        <w:rPr>
          <w:rFonts w:cs="David" w:hint="cs"/>
          <w:sz w:val="24"/>
          <w:szCs w:val="24"/>
          <w:rtl/>
        </w:rPr>
        <w:t xml:space="preserve">, מהנדס ארצי תכנון וקולחין, משרד הבריאות: "מים אפורים מכילים מיקרו אורגניזמים, חיידקים ופרזיטים. גם השר מתנגד". יו"ר הוועדה, ח"כ </w:t>
      </w:r>
      <w:r w:rsidRPr="00307F9A">
        <w:rPr>
          <w:rFonts w:cs="David" w:hint="cs"/>
          <w:b/>
          <w:bCs/>
          <w:sz w:val="24"/>
          <w:szCs w:val="24"/>
          <w:rtl/>
        </w:rPr>
        <w:t>אמסלם</w:t>
      </w:r>
      <w:r>
        <w:rPr>
          <w:rFonts w:cs="David" w:hint="cs"/>
          <w:sz w:val="24"/>
          <w:szCs w:val="24"/>
          <w:rtl/>
        </w:rPr>
        <w:t xml:space="preserve">: "שר, מפעילים אותו הפקידים, והוא רק מוציא את ההחלטה לפועל. השר ליצמן לא חוקר במעבדות. אומרים לו שמסוכן, אז מסוכן. אל תסתתר מאחורי ליצמן. אני לא יודע איך מתקדמים. הייתי רוצה </w:t>
      </w:r>
      <w:r w:rsidR="00307F9A">
        <w:rPr>
          <w:rFonts w:cs="David" w:hint="cs"/>
          <w:sz w:val="24"/>
          <w:szCs w:val="24"/>
          <w:rtl/>
        </w:rPr>
        <w:t>פתרון</w:t>
      </w:r>
      <w:r>
        <w:rPr>
          <w:rFonts w:cs="David" w:hint="cs"/>
          <w:sz w:val="24"/>
          <w:szCs w:val="24"/>
          <w:rtl/>
        </w:rPr>
        <w:t xml:space="preserve"> חכם".</w:t>
      </w:r>
    </w:p>
    <w:p w:rsidR="007F1E41" w:rsidRDefault="007F1E41" w:rsidP="007F1E41">
      <w:pPr>
        <w:spacing w:line="360" w:lineRule="auto"/>
        <w:jc w:val="both"/>
        <w:rPr>
          <w:rFonts w:cs="David"/>
          <w:sz w:val="24"/>
          <w:szCs w:val="24"/>
          <w:rtl/>
        </w:rPr>
      </w:pPr>
    </w:p>
    <w:p w:rsidR="007F1E41" w:rsidRDefault="007F1E41" w:rsidP="00307F9A">
      <w:pPr>
        <w:spacing w:line="360" w:lineRule="auto"/>
        <w:jc w:val="both"/>
        <w:rPr>
          <w:rFonts w:cs="David"/>
          <w:sz w:val="24"/>
          <w:szCs w:val="24"/>
          <w:rtl/>
        </w:rPr>
      </w:pPr>
      <w:r w:rsidRPr="00307F9A">
        <w:rPr>
          <w:rFonts w:cs="David" w:hint="cs"/>
          <w:b/>
          <w:bCs/>
          <w:sz w:val="24"/>
          <w:szCs w:val="24"/>
          <w:rtl/>
        </w:rPr>
        <w:t>ג'ק מיכאל</w:t>
      </w:r>
      <w:r>
        <w:rPr>
          <w:rFonts w:cs="David" w:hint="cs"/>
          <w:sz w:val="24"/>
          <w:szCs w:val="24"/>
          <w:rtl/>
        </w:rPr>
        <w:t>, "חוליות", יצרנית מערכות למים אפורים: "טיוטת התקן שהוכנה מתייחסת לכל נקודה שעלתה בשבע השנים האחרונות. יש שם כל מה שמשרד הבריאות דורש</w:t>
      </w:r>
      <w:r w:rsidR="000E5AF5">
        <w:rPr>
          <w:rFonts w:cs="David" w:hint="cs"/>
          <w:sz w:val="24"/>
          <w:szCs w:val="24"/>
          <w:rtl/>
        </w:rPr>
        <w:t>". יו"ר הוועדה</w:t>
      </w:r>
      <w:r w:rsidR="00307F9A">
        <w:rPr>
          <w:rFonts w:cs="David" w:hint="cs"/>
          <w:sz w:val="24"/>
          <w:szCs w:val="24"/>
          <w:rtl/>
        </w:rPr>
        <w:t xml:space="preserve"> ח"כ </w:t>
      </w:r>
      <w:r w:rsidR="00307F9A" w:rsidRPr="00307F9A">
        <w:rPr>
          <w:rFonts w:cs="David" w:hint="cs"/>
          <w:b/>
          <w:bCs/>
          <w:sz w:val="24"/>
          <w:szCs w:val="24"/>
          <w:rtl/>
        </w:rPr>
        <w:t>אמסלם</w:t>
      </w:r>
      <w:r w:rsidR="000E5AF5">
        <w:rPr>
          <w:rFonts w:cs="David" w:hint="cs"/>
          <w:sz w:val="24"/>
          <w:szCs w:val="24"/>
          <w:rtl/>
        </w:rPr>
        <w:t>: "לנטר את המים פעמיים בשבוע במעבדה? הדלק יעלה לו פי 10. אני אקרא את הצעת החוק. אבל גם אם מדובר במערכת ס</w:t>
      </w:r>
      <w:r w:rsidR="00307F9A">
        <w:rPr>
          <w:rFonts w:cs="David" w:hint="cs"/>
          <w:sz w:val="24"/>
          <w:szCs w:val="24"/>
          <w:rtl/>
        </w:rPr>
        <w:t>ג</w:t>
      </w:r>
      <w:r w:rsidR="000E5AF5">
        <w:rPr>
          <w:rFonts w:cs="David" w:hint="cs"/>
          <w:sz w:val="24"/>
          <w:szCs w:val="24"/>
          <w:rtl/>
        </w:rPr>
        <w:t>ורה משרד הבריאות אומר לא, זה מסוכן. אני לא יודע איך לפרוץ את זה".</w:t>
      </w:r>
    </w:p>
    <w:p w:rsidR="000E5AF5" w:rsidRDefault="000E5AF5" w:rsidP="000E5AF5">
      <w:pPr>
        <w:spacing w:line="360" w:lineRule="auto"/>
        <w:jc w:val="both"/>
        <w:rPr>
          <w:rFonts w:cs="David"/>
          <w:sz w:val="24"/>
          <w:szCs w:val="24"/>
          <w:rtl/>
        </w:rPr>
      </w:pPr>
    </w:p>
    <w:p w:rsidR="000E5AF5" w:rsidRDefault="000E5AF5" w:rsidP="000E5AF5">
      <w:pPr>
        <w:spacing w:line="360" w:lineRule="auto"/>
        <w:jc w:val="both"/>
        <w:rPr>
          <w:rFonts w:cs="David"/>
          <w:sz w:val="24"/>
          <w:szCs w:val="24"/>
          <w:rtl/>
        </w:rPr>
      </w:pPr>
      <w:r w:rsidRPr="00307F9A">
        <w:rPr>
          <w:rFonts w:cs="David" w:hint="cs"/>
          <w:b/>
          <w:bCs/>
          <w:sz w:val="24"/>
          <w:szCs w:val="24"/>
          <w:rtl/>
        </w:rPr>
        <w:t>פול שטיינר</w:t>
      </w:r>
      <w:r>
        <w:rPr>
          <w:rFonts w:cs="David" w:hint="cs"/>
          <w:sz w:val="24"/>
          <w:szCs w:val="24"/>
          <w:rtl/>
        </w:rPr>
        <w:t>, מנכ"ל חוליות: "משרד הבריאות מתנגד להתקנת המערכת בבתים פרטיים, אבל בבנייה רוויה יש ועד בית. שיתירו בבניה רוויה. יש יזמים שמעוניינים</w:t>
      </w:r>
      <w:r w:rsidR="00307F9A">
        <w:rPr>
          <w:rFonts w:cs="David" w:hint="cs"/>
          <w:sz w:val="24"/>
          <w:szCs w:val="24"/>
          <w:rtl/>
        </w:rPr>
        <w:t>"</w:t>
      </w:r>
      <w:r>
        <w:rPr>
          <w:rFonts w:cs="David" w:hint="cs"/>
          <w:sz w:val="24"/>
          <w:szCs w:val="24"/>
          <w:rtl/>
        </w:rPr>
        <w:t>.</w:t>
      </w:r>
    </w:p>
    <w:p w:rsidR="000E5AF5" w:rsidRDefault="000E5AF5" w:rsidP="000E5AF5">
      <w:pPr>
        <w:spacing w:line="360" w:lineRule="auto"/>
        <w:jc w:val="both"/>
        <w:rPr>
          <w:rFonts w:cs="David"/>
          <w:sz w:val="24"/>
          <w:szCs w:val="24"/>
          <w:rtl/>
        </w:rPr>
      </w:pPr>
    </w:p>
    <w:p w:rsidR="000E5AF5" w:rsidRDefault="000E5AF5" w:rsidP="000E5AF5">
      <w:pPr>
        <w:spacing w:line="360" w:lineRule="auto"/>
        <w:jc w:val="both"/>
        <w:rPr>
          <w:rFonts w:cs="David"/>
          <w:sz w:val="24"/>
          <w:szCs w:val="24"/>
          <w:rtl/>
        </w:rPr>
      </w:pPr>
      <w:r>
        <w:rPr>
          <w:rFonts w:cs="David" w:hint="cs"/>
          <w:sz w:val="24"/>
          <w:szCs w:val="24"/>
          <w:rtl/>
        </w:rPr>
        <w:t xml:space="preserve">ח"כ </w:t>
      </w:r>
      <w:r w:rsidRPr="00307F9A">
        <w:rPr>
          <w:rFonts w:cs="David" w:hint="cs"/>
          <w:b/>
          <w:bCs/>
          <w:sz w:val="24"/>
          <w:szCs w:val="24"/>
          <w:rtl/>
        </w:rPr>
        <w:t>דב חנין</w:t>
      </w:r>
      <w:r>
        <w:rPr>
          <w:rFonts w:cs="David" w:hint="cs"/>
          <w:sz w:val="24"/>
          <w:szCs w:val="24"/>
          <w:rtl/>
        </w:rPr>
        <w:t>: "בקדנציה הקודמת העברתי את החוק בקריאה טרומית ונתקעתי. כולנו טועים להניח שאם אין חוק, אז אין מים אפורים. אנשים רוצים לחסוך ומתקינים. זה עובד באלפי בתים בלי חוק. אפשר לעצום עיניים אבל עדיף חוק מסודר".</w:t>
      </w:r>
    </w:p>
    <w:p w:rsidR="00231F8C" w:rsidRDefault="00231F8C" w:rsidP="00231F8C">
      <w:pPr>
        <w:jc w:val="both"/>
        <w:rPr>
          <w:rFonts w:cs="David"/>
          <w:sz w:val="24"/>
          <w:szCs w:val="24"/>
          <w:rtl/>
        </w:rPr>
      </w:pPr>
    </w:p>
    <w:p w:rsidR="00231F8C" w:rsidRPr="00651658" w:rsidRDefault="00231F8C" w:rsidP="00231F8C">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231F8C" w:rsidRPr="00651658" w:rsidRDefault="00231F8C" w:rsidP="00231F8C">
      <w:pPr>
        <w:jc w:val="both"/>
        <w:rPr>
          <w:rFonts w:cs="David"/>
          <w:sz w:val="24"/>
          <w:szCs w:val="24"/>
          <w:rtl/>
        </w:rPr>
      </w:pPr>
      <w:r w:rsidRPr="00651658">
        <w:rPr>
          <w:rFonts w:cs="David" w:hint="cs"/>
          <w:sz w:val="24"/>
          <w:szCs w:val="24"/>
          <w:rtl/>
        </w:rPr>
        <w:t>רבקה קנריק</w:t>
      </w:r>
    </w:p>
    <w:p w:rsidR="00231F8C" w:rsidRPr="00651658" w:rsidRDefault="00231F8C" w:rsidP="00231F8C">
      <w:pPr>
        <w:jc w:val="both"/>
        <w:rPr>
          <w:rFonts w:cs="David"/>
          <w:sz w:val="24"/>
          <w:szCs w:val="24"/>
          <w:rtl/>
        </w:rPr>
      </w:pPr>
      <w:r w:rsidRPr="00651658">
        <w:rPr>
          <w:rFonts w:cs="David" w:hint="cs"/>
          <w:sz w:val="24"/>
          <w:szCs w:val="24"/>
          <w:rtl/>
        </w:rPr>
        <w:t>דוברת ועדת הפנים והגנת הסביבה</w:t>
      </w:r>
    </w:p>
    <w:p w:rsidR="00231F8C" w:rsidRPr="00651658" w:rsidRDefault="00231F8C" w:rsidP="00231F8C">
      <w:pPr>
        <w:jc w:val="both"/>
        <w:rPr>
          <w:rFonts w:cs="David"/>
          <w:sz w:val="24"/>
          <w:szCs w:val="24"/>
          <w:rtl/>
        </w:rPr>
      </w:pPr>
      <w:r w:rsidRPr="00651658">
        <w:rPr>
          <w:rFonts w:cs="David" w:hint="cs"/>
          <w:sz w:val="24"/>
          <w:szCs w:val="24"/>
          <w:rtl/>
        </w:rPr>
        <w:t>והוועדה למאבק בנגעי הסמים והאלכוהול</w:t>
      </w:r>
    </w:p>
    <w:p w:rsidR="00231F8C" w:rsidRDefault="00231F8C" w:rsidP="00231F8C">
      <w:r>
        <w:rPr>
          <w:rFonts w:cs="David" w:hint="cs"/>
          <w:sz w:val="24"/>
          <w:szCs w:val="24"/>
          <w:rtl/>
        </w:rPr>
        <w:t>050-6230458</w:t>
      </w:r>
    </w:p>
    <w:p w:rsidR="00BF039F" w:rsidRPr="00231F8C" w:rsidRDefault="00431E97"/>
    <w:sectPr w:rsidR="00BF039F" w:rsidRPr="00231F8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F8C"/>
    <w:rsid w:val="00033962"/>
    <w:rsid w:val="000E5AF5"/>
    <w:rsid w:val="00231F8C"/>
    <w:rsid w:val="00307F9A"/>
    <w:rsid w:val="003A7BCD"/>
    <w:rsid w:val="00431E97"/>
    <w:rsid w:val="0064481B"/>
    <w:rsid w:val="00797436"/>
    <w:rsid w:val="007F1E41"/>
    <w:rsid w:val="00ED1180"/>
    <w:rsid w:val="00EE42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30FA00-B7F6-43ED-BEB4-8D06C6C1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1F8C"/>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69EB9-D7B8-459A-BF29-93D7FAEF9B56}"/>
</file>

<file path=customXml/itemProps2.xml><?xml version="1.0" encoding="utf-8"?>
<ds:datastoreItem xmlns:ds="http://schemas.openxmlformats.org/officeDocument/2006/customXml" ds:itemID="{6EA0CF9C-7134-46C0-A66D-595ECB990E20}"/>
</file>

<file path=customXml/itemProps3.xml><?xml version="1.0" encoding="utf-8"?>
<ds:datastoreItem xmlns:ds="http://schemas.openxmlformats.org/officeDocument/2006/customXml" ds:itemID="{A0AC859A-6833-4E7C-9632-A66B80A5140C}"/>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1754</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2017-06-14T10:33:00Z</cp:lastPrinted>
  <dcterms:created xsi:type="dcterms:W3CDTF">2017-06-14T10:35:00Z</dcterms:created>
  <dcterms:modified xsi:type="dcterms:W3CDTF">2017-06-14T10:35:00Z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2017513</vt:r8>
  </property>
</Properties>
</file>