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2738" w:rsidRDefault="003F2738" w:rsidP="003F2738">
      <w:pPr>
        <w:jc w:val="both"/>
      </w:pPr>
    </w:p>
    <w:p w:rsidR="003F2738" w:rsidRDefault="003F2738" w:rsidP="003F2738">
      <w:pPr>
        <w:spacing w:after="200" w:line="360" w:lineRule="auto"/>
        <w:jc w:val="center"/>
        <w:rPr>
          <w:rFonts w:ascii="Arial" w:hAnsi="Arial" w:cs="Arial"/>
          <w:b/>
          <w:bCs/>
          <w:sz w:val="24"/>
          <w:szCs w:val="24"/>
        </w:rPr>
      </w:pPr>
      <w:r>
        <w:rPr>
          <w:rFonts w:ascii="Arial" w:hAnsi="Arial" w:cs="Arial"/>
          <w:b/>
          <w:bCs/>
          <w:noProof/>
          <w:sz w:val="24"/>
          <w:szCs w:val="24"/>
        </w:rPr>
        <w:drawing>
          <wp:inline distT="0" distB="0" distL="0" distR="0">
            <wp:extent cx="701675" cy="861060"/>
            <wp:effectExtent l="0" t="0" r="3175" b="0"/>
            <wp:docPr id="1" name="תמונה 1" descr="cid:image001.jpg@01D30573.C4C0BD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30573.C4C0BD6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701675" cy="861060"/>
                    </a:xfrm>
                    <a:prstGeom prst="rect">
                      <a:avLst/>
                    </a:prstGeom>
                    <a:noFill/>
                    <a:ln>
                      <a:noFill/>
                    </a:ln>
                  </pic:spPr>
                </pic:pic>
              </a:graphicData>
            </a:graphic>
          </wp:inline>
        </w:drawing>
      </w:r>
    </w:p>
    <w:p w:rsidR="003F2738" w:rsidRDefault="003F2738" w:rsidP="003F2738">
      <w:pPr>
        <w:spacing w:after="200" w:line="360" w:lineRule="auto"/>
        <w:jc w:val="center"/>
        <w:rPr>
          <w:rFonts w:ascii="Arial" w:hAnsi="Arial" w:cs="Arial"/>
          <w:b/>
          <w:bCs/>
          <w:color w:val="1F4E79"/>
          <w:sz w:val="24"/>
          <w:szCs w:val="24"/>
        </w:rPr>
      </w:pPr>
      <w:r>
        <w:rPr>
          <w:rFonts w:ascii="Arial" w:hAnsi="Arial" w:cs="Arial"/>
          <w:b/>
          <w:bCs/>
          <w:color w:val="1F4E79"/>
          <w:sz w:val="24"/>
          <w:szCs w:val="24"/>
          <w:rtl/>
        </w:rPr>
        <w:t>הכנסת</w:t>
      </w:r>
    </w:p>
    <w:p w:rsidR="003F2738" w:rsidRDefault="003F2738" w:rsidP="003F2738">
      <w:pPr>
        <w:spacing w:after="200" w:line="360" w:lineRule="auto"/>
        <w:jc w:val="center"/>
        <w:rPr>
          <w:rFonts w:ascii="Arial" w:hAnsi="Arial" w:cs="Arial"/>
          <w:b/>
          <w:bCs/>
          <w:color w:val="1F4E79"/>
          <w:sz w:val="24"/>
          <w:szCs w:val="24"/>
          <w:rtl/>
        </w:rPr>
      </w:pPr>
      <w:r>
        <w:rPr>
          <w:rFonts w:ascii="Arial" w:hAnsi="Arial" w:cs="Arial"/>
          <w:b/>
          <w:bCs/>
          <w:color w:val="1F4E79"/>
          <w:sz w:val="24"/>
          <w:szCs w:val="24"/>
          <w:rtl/>
        </w:rPr>
        <w:t>ועדת מיוחדת לזכויות הילד</w:t>
      </w:r>
    </w:p>
    <w:p w:rsidR="003F2738" w:rsidRDefault="003F2738" w:rsidP="003F2738">
      <w:pPr>
        <w:spacing w:after="200" w:line="360" w:lineRule="auto"/>
        <w:jc w:val="center"/>
        <w:rPr>
          <w:rFonts w:ascii="Arial" w:hAnsi="Arial" w:cs="Arial"/>
          <w:b/>
          <w:bCs/>
          <w:color w:val="1F4E79"/>
          <w:sz w:val="24"/>
          <w:szCs w:val="24"/>
        </w:rPr>
      </w:pPr>
      <w:r>
        <w:rPr>
          <w:rFonts w:ascii="Arial" w:hAnsi="Arial" w:cs="Arial"/>
          <w:b/>
          <w:bCs/>
          <w:color w:val="1F4E79"/>
          <w:sz w:val="24"/>
          <w:szCs w:val="24"/>
          <w:u w:val="single"/>
          <w:rtl/>
        </w:rPr>
        <w:t>הודעה לעיתונות</w:t>
      </w:r>
    </w:p>
    <w:p w:rsidR="003F2738" w:rsidRDefault="003F2738" w:rsidP="003F2738">
      <w:pPr>
        <w:spacing w:after="200" w:line="360" w:lineRule="auto"/>
        <w:jc w:val="center"/>
        <w:rPr>
          <w:rFonts w:ascii="Arial" w:hAnsi="Arial" w:cs="Arial"/>
          <w:b/>
          <w:bCs/>
          <w:color w:val="1F4E79"/>
          <w:sz w:val="24"/>
          <w:szCs w:val="24"/>
        </w:rPr>
      </w:pPr>
      <w:r>
        <w:rPr>
          <w:rFonts w:ascii="Arial" w:hAnsi="Arial" w:cs="Arial"/>
          <w:b/>
          <w:bCs/>
          <w:color w:val="1F4E79"/>
          <w:sz w:val="24"/>
          <w:szCs w:val="24"/>
          <w:rtl/>
        </w:rPr>
        <w:t>25.7.2017</w:t>
      </w:r>
    </w:p>
    <w:p w:rsidR="003F2738" w:rsidRDefault="003F2738" w:rsidP="003F2738">
      <w:pPr>
        <w:spacing w:after="0" w:line="240" w:lineRule="auto"/>
        <w:jc w:val="center"/>
        <w:rPr>
          <w:rFonts w:ascii="Arial" w:hAnsi="Arial" w:cs="Arial"/>
          <w:b/>
          <w:bCs/>
          <w:color w:val="1F4E79"/>
          <w:sz w:val="24"/>
          <w:szCs w:val="24"/>
        </w:rPr>
      </w:pPr>
      <w:r>
        <w:rPr>
          <w:rFonts w:ascii="Arial" w:hAnsi="Arial" w:cs="Arial"/>
          <w:b/>
          <w:bCs/>
          <w:color w:val="1F4E79"/>
          <w:sz w:val="24"/>
          <w:szCs w:val="24"/>
          <w:u w:val="single"/>
          <w:rtl/>
        </w:rPr>
        <w:t>רק 9 אחוזים מהתיקים שנפתחו בגין תקיפת ילדים בגילאי 0 עד 6 במוסדות הסתיימו באישום</w:t>
      </w:r>
    </w:p>
    <w:p w:rsidR="003F2738" w:rsidRDefault="003F2738" w:rsidP="003F2738">
      <w:pPr>
        <w:spacing w:after="0" w:line="240" w:lineRule="auto"/>
        <w:jc w:val="center"/>
        <w:rPr>
          <w:rFonts w:ascii="Arial" w:hAnsi="Arial" w:cs="Arial"/>
          <w:b/>
          <w:bCs/>
          <w:color w:val="1F4E79"/>
          <w:sz w:val="24"/>
          <w:szCs w:val="24"/>
        </w:rPr>
      </w:pPr>
    </w:p>
    <w:p w:rsidR="003F2738" w:rsidRDefault="003F2738" w:rsidP="003F2738">
      <w:pPr>
        <w:jc w:val="center"/>
        <w:rPr>
          <w:rFonts w:ascii="Arial" w:hAnsi="Arial" w:cs="Arial"/>
          <w:b/>
          <w:bCs/>
          <w:color w:val="1F4E79"/>
        </w:rPr>
      </w:pPr>
      <w:r>
        <w:rPr>
          <w:rFonts w:ascii="Arial" w:hAnsi="Arial" w:cs="Arial"/>
          <w:b/>
          <w:bCs/>
          <w:color w:val="1F4E79"/>
          <w:rtl/>
        </w:rPr>
        <w:t>נתוני 7 השנים האחרונות שהובאו במהלך דיון הוועדה לעניין הצבת מצלמות בגנים ובמעונות, הצביעו בנוסף על כך שבגין חשדות לפגיעה בילדים בגילאי 6 עד 12 בתוך מוסדות חינוך וטיפול, הוגשו 139 כתבי אישום מתוך 1,105 תיקי חקירה שנפתחו</w:t>
      </w:r>
    </w:p>
    <w:p w:rsidR="003F2738" w:rsidRDefault="003F2738" w:rsidP="003F2738">
      <w:pPr>
        <w:spacing w:after="240"/>
        <w:jc w:val="center"/>
        <w:rPr>
          <w:rFonts w:ascii="Arial" w:hAnsi="Arial" w:cs="Arial"/>
          <w:rtl/>
        </w:rPr>
      </w:pPr>
      <w:r>
        <w:rPr>
          <w:rFonts w:ascii="Arial" w:hAnsi="Arial" w:cs="Arial"/>
          <w:b/>
          <w:bCs/>
          <w:color w:val="1F4E79"/>
          <w:rtl/>
        </w:rPr>
        <w:t>בדיון התפתחה סערה על רקע היוזמה להציב מצלמות. מנהלת אגף חינוך קדם יסודי: "הקול שנשמע פה הוא ששולחים את הילדים לאיזו מלחמה". יו"ר הוועדה, ח"כ יפעת שאשא ביטון: "אנו מבקשים להשיב להורים את תחושת הביטחון מול המקרים שאינם מייצגים את כלל אנשי החינוך המסורים והנאמנים"</w:t>
      </w:r>
    </w:p>
    <w:p w:rsidR="003F2738" w:rsidRDefault="003F2738" w:rsidP="003F2738">
      <w:pPr>
        <w:rPr>
          <w:rFonts w:ascii="Arial" w:hAnsi="Arial" w:cs="Arial"/>
          <w:sz w:val="21"/>
          <w:szCs w:val="21"/>
        </w:rPr>
      </w:pPr>
      <w:r>
        <w:rPr>
          <w:rFonts w:ascii="Arial" w:hAnsi="Arial" w:cs="Arial"/>
          <w:sz w:val="21"/>
          <w:szCs w:val="21"/>
          <w:rtl/>
        </w:rPr>
        <w:t xml:space="preserve">הוועדה לזכויות הילד קיימה היום (ג') ישיבת המשך בנושא 'הצבת מצלמות במעונות ובגני ילדים והרחבת הפיקוח על מסגרות הגיל הרך'. </w:t>
      </w:r>
    </w:p>
    <w:p w:rsidR="003F2738" w:rsidRDefault="003F2738" w:rsidP="003F2738">
      <w:pPr>
        <w:jc w:val="both"/>
        <w:rPr>
          <w:rFonts w:ascii="Arial" w:hAnsi="Arial" w:cs="Arial"/>
          <w:sz w:val="21"/>
          <w:szCs w:val="21"/>
          <w:rtl/>
        </w:rPr>
      </w:pPr>
      <w:r>
        <w:rPr>
          <w:rFonts w:ascii="Arial" w:hAnsi="Arial" w:cs="Arial"/>
          <w:b/>
          <w:bCs/>
          <w:sz w:val="21"/>
          <w:szCs w:val="21"/>
          <w:rtl/>
        </w:rPr>
        <w:t>יו"ר הוועדה, ח"כ יפעת שאשא ביטון פתחה את הדיון:</w:t>
      </w:r>
      <w:r>
        <w:rPr>
          <w:rFonts w:ascii="Arial" w:hAnsi="Arial" w:cs="Arial"/>
          <w:sz w:val="21"/>
          <w:szCs w:val="21"/>
          <w:rtl/>
        </w:rPr>
        <w:t xml:space="preserve"> "ממצאי מסמך מכון המחקר והמידע של הכנסת שיוצגו לנו בהמשך, במיוחד הנתונים אודות סגירת התיקים מוכיחים כי אין מנוס מהתקנת מצלמות במוסדות החינוך בהם שוהים ילדינו הרכים. אין כאן כוונה לפגוע בצוותים אלא להיפך להגן עליהם מול טענות שווא שפוגעות בתדמיתם ולצד כך להשיב להורים את תחושת הביטחון מול המקרים השונים שנחשפים ושאינם מייצגים את רוב אנשי החינוך שהינם מסורים ונאמנים, זאת תוך שמירה מלאה על הפרטיות. יזמתי הצעת חוק ברוח הדברים לפיה יחשפו החומרים רק על ידי רשויות החוק כשיש חשד לעבירה פלילית". </w:t>
      </w:r>
    </w:p>
    <w:p w:rsidR="003F2738" w:rsidRDefault="003F2738" w:rsidP="003F2738">
      <w:pPr>
        <w:jc w:val="both"/>
        <w:rPr>
          <w:rFonts w:ascii="Arial" w:hAnsi="Arial" w:cs="Arial"/>
          <w:sz w:val="21"/>
          <w:szCs w:val="21"/>
          <w:rtl/>
        </w:rPr>
      </w:pPr>
      <w:r>
        <w:rPr>
          <w:rFonts w:ascii="Arial" w:hAnsi="Arial" w:cs="Arial"/>
          <w:b/>
          <w:bCs/>
          <w:sz w:val="21"/>
          <w:szCs w:val="21"/>
          <w:rtl/>
        </w:rPr>
        <w:t>ח"כ מנואל טרכטנברג:</w:t>
      </w:r>
      <w:r>
        <w:rPr>
          <w:rFonts w:ascii="Arial" w:hAnsi="Arial" w:cs="Arial"/>
          <w:sz w:val="21"/>
          <w:szCs w:val="21"/>
          <w:rtl/>
        </w:rPr>
        <w:t xml:space="preserve"> "הבטיחות של הילדים הקטנים שלנו לא פחות חשובה מהבטיחות בהר הבית. הילדים שלנו נמצאים שם כל הזמן. המדינה צריכה לקחת את הנושא הזה בעדיפות לא פחותה מהחשיבות המוצדקת של המקומות הקדושים. הילדים הם המקומות הקדושים שלנו".</w:t>
      </w:r>
    </w:p>
    <w:p w:rsidR="003F2738" w:rsidRDefault="003F2738" w:rsidP="003F2738">
      <w:pPr>
        <w:jc w:val="both"/>
        <w:rPr>
          <w:rFonts w:ascii="Arial" w:hAnsi="Arial" w:cs="Arial"/>
          <w:sz w:val="21"/>
          <w:szCs w:val="21"/>
          <w:rtl/>
        </w:rPr>
      </w:pPr>
      <w:r>
        <w:rPr>
          <w:rFonts w:ascii="Arial" w:hAnsi="Arial" w:cs="Arial"/>
          <w:b/>
          <w:bCs/>
          <w:sz w:val="21"/>
          <w:szCs w:val="21"/>
          <w:rtl/>
        </w:rPr>
        <w:t>מריה רבינוביץ' ממרכז המחקר והמידע של הכנסת</w:t>
      </w:r>
      <w:r>
        <w:rPr>
          <w:rFonts w:ascii="Arial" w:hAnsi="Arial" w:cs="Arial"/>
          <w:sz w:val="21"/>
          <w:szCs w:val="21"/>
          <w:rtl/>
        </w:rPr>
        <w:t xml:space="preserve"> הציגה דו"ח שערכה סביב פגיעה בילדים בגילאי לידה עד 12 במוסדות חינוך וטיפול: "הנתונים שקיבלנו מהמשטרה מתייחסים ל-7 השנים האחרונות. המשטרה פתחה בתקופה הזו 514 תיקים בגילאי לידה עד 6 ו-1,105 תיקים בגילאי 6 עד 12. אנחנו רואים שרוב התיקים נסגרים, עד גיל 6 הוגשו 39 כתבי אישום בלבד שמהווים 9 אחוזים מכלל התיקים שנפתחו, בגילאי 6 עד 12 הוגשו 139 כתבי אישום שמהווים כ-14 אחוז מכלל התיקים שנפתחו. הסיבה העיקרית לסגירת התיקים בשתי קבוצות הגיל היא חוסר ראיות". הנתונים הצביעו על כך שחלק ניכר מהחשדות הן בגין עבירות של תקיפת קטין או חסר ישע על ידי גורם אחראי (מצ"ב הדו"ח המלא).</w:t>
      </w:r>
    </w:p>
    <w:p w:rsidR="003F2738" w:rsidRDefault="003F2738" w:rsidP="003F2738">
      <w:pPr>
        <w:jc w:val="both"/>
        <w:rPr>
          <w:rFonts w:ascii="Arial" w:hAnsi="Arial" w:cs="Arial"/>
          <w:sz w:val="21"/>
          <w:szCs w:val="21"/>
          <w:rtl/>
        </w:rPr>
      </w:pPr>
      <w:r>
        <w:rPr>
          <w:rFonts w:ascii="Arial" w:hAnsi="Arial" w:cs="Arial"/>
          <w:b/>
          <w:bCs/>
          <w:sz w:val="21"/>
          <w:szCs w:val="21"/>
          <w:rtl/>
        </w:rPr>
        <w:t xml:space="preserve">מצדה </w:t>
      </w:r>
      <w:proofErr w:type="spellStart"/>
      <w:r>
        <w:rPr>
          <w:rFonts w:ascii="Arial" w:hAnsi="Arial" w:cs="Arial"/>
          <w:b/>
          <w:bCs/>
          <w:sz w:val="21"/>
          <w:szCs w:val="21"/>
          <w:rtl/>
        </w:rPr>
        <w:t>מצלאוי</w:t>
      </w:r>
      <w:proofErr w:type="spellEnd"/>
      <w:r>
        <w:rPr>
          <w:rFonts w:ascii="Arial" w:hAnsi="Arial" w:cs="Arial"/>
          <w:b/>
          <w:bCs/>
          <w:sz w:val="21"/>
          <w:szCs w:val="21"/>
          <w:rtl/>
        </w:rPr>
        <w:t>, משרד המשפטים:</w:t>
      </w:r>
      <w:r>
        <w:rPr>
          <w:rFonts w:ascii="Arial" w:hAnsi="Arial" w:cs="Arial"/>
          <w:sz w:val="21"/>
          <w:szCs w:val="21"/>
          <w:rtl/>
        </w:rPr>
        <w:t xml:space="preserve"> "כל הרציונל חיובי בעינינו אך אנחנו חושבים שיש אלמנטים שיש לטפל בהם. לצד כך יש גם שאלות ברמה המקצועית וגם שאלות משפטיות לגבי גילאים, מסגרות ועוד, שהתשובות יגזרו מגורמי המקצוע. הצעת החוק שהוגשה בנושא מאוד כוללנית ועדיין לא גיבשנו עמדה נחרצת לגביה. יש קשיים של פרטיות, של הסכמה ועוד בעיות".</w:t>
      </w:r>
    </w:p>
    <w:p w:rsidR="003F2738" w:rsidRDefault="003F2738" w:rsidP="003F2738">
      <w:pPr>
        <w:jc w:val="both"/>
        <w:rPr>
          <w:rFonts w:ascii="Arial" w:hAnsi="Arial" w:cs="Arial"/>
          <w:sz w:val="21"/>
          <w:szCs w:val="21"/>
          <w:rtl/>
        </w:rPr>
      </w:pPr>
      <w:r>
        <w:rPr>
          <w:rFonts w:ascii="Arial" w:hAnsi="Arial" w:cs="Arial"/>
          <w:b/>
          <w:bCs/>
          <w:sz w:val="21"/>
          <w:szCs w:val="21"/>
          <w:rtl/>
        </w:rPr>
        <w:lastRenderedPageBreak/>
        <w:t>עו"ד כרמית פולק כהן, יועמ"ש המועצה לשלום הילד:</w:t>
      </w:r>
      <w:r>
        <w:rPr>
          <w:rFonts w:ascii="Arial" w:hAnsi="Arial" w:cs="Arial"/>
          <w:sz w:val="21"/>
          <w:szCs w:val="21"/>
          <w:rtl/>
        </w:rPr>
        <w:t xml:space="preserve"> "יש לנו 2 תכליות, האחת היא פרטיות והשנייה היא הגנה ומוגנות של ילדים שלא יכולים לדבר. אני לא רוצה שהורה יראה שהורה הרביץ לילד אחר ויתקשר למטפלת, בהצעת החוק הזו האיזון הוא שהחשיפה תהייה רק מול הגורם הרלוונטי, שהוא גורם אכיפת החוק". </w:t>
      </w:r>
    </w:p>
    <w:p w:rsidR="003F2738" w:rsidRDefault="003F2738" w:rsidP="003F2738">
      <w:pPr>
        <w:jc w:val="both"/>
        <w:rPr>
          <w:rFonts w:ascii="Arial" w:hAnsi="Arial" w:cs="Arial"/>
          <w:sz w:val="21"/>
          <w:szCs w:val="21"/>
          <w:rtl/>
        </w:rPr>
      </w:pPr>
      <w:r>
        <w:rPr>
          <w:rFonts w:ascii="Arial" w:hAnsi="Arial" w:cs="Arial"/>
          <w:b/>
          <w:bCs/>
          <w:sz w:val="21"/>
          <w:szCs w:val="21"/>
          <w:rtl/>
        </w:rPr>
        <w:t>יאיר אשר, חברת</w:t>
      </w:r>
      <w:r>
        <w:rPr>
          <w:rFonts w:hint="cs"/>
          <w:b/>
          <w:bCs/>
          <w:sz w:val="21"/>
          <w:szCs w:val="21"/>
        </w:rPr>
        <w:t xml:space="preserve"> </w:t>
      </w:r>
      <w:r>
        <w:rPr>
          <w:b/>
          <w:bCs/>
          <w:sz w:val="21"/>
          <w:szCs w:val="21"/>
        </w:rPr>
        <w:t xml:space="preserve">G4S </w:t>
      </w:r>
      <w:r>
        <w:rPr>
          <w:rFonts w:ascii="Arial" w:hAnsi="Arial" w:cs="Arial"/>
          <w:b/>
          <w:bCs/>
          <w:sz w:val="21"/>
          <w:szCs w:val="21"/>
          <w:rtl/>
        </w:rPr>
        <w:t> </w:t>
      </w:r>
      <w:r>
        <w:rPr>
          <w:b/>
          <w:bCs/>
          <w:sz w:val="21"/>
          <w:szCs w:val="21"/>
        </w:rPr>
        <w:t> :</w:t>
      </w:r>
      <w:r>
        <w:rPr>
          <w:rFonts w:ascii="Arial" w:hAnsi="Arial" w:cs="Arial"/>
          <w:sz w:val="21"/>
          <w:szCs w:val="21"/>
          <w:rtl/>
        </w:rPr>
        <w:t>"מדובר על מערכת טלוויזיה במעגל סגור שם יש הגנה מיטבית על החומר, היא לא יוצאת לאף רשת, בטח שלא לרשת האינטרנט שם יש בעיה. אנחנו לא מתעדים קול כי זה אסור לפי החוק ורק אם אנחנו נדרשים אנחנו מוציאים את החומר למשטרה".</w:t>
      </w:r>
    </w:p>
    <w:p w:rsidR="003F2738" w:rsidRDefault="003F2738" w:rsidP="003F2738">
      <w:pPr>
        <w:jc w:val="both"/>
        <w:rPr>
          <w:rFonts w:ascii="Arial" w:hAnsi="Arial" w:cs="Arial"/>
          <w:sz w:val="21"/>
          <w:szCs w:val="21"/>
          <w:rtl/>
        </w:rPr>
      </w:pPr>
      <w:r>
        <w:rPr>
          <w:rFonts w:ascii="Arial" w:hAnsi="Arial" w:cs="Arial"/>
          <w:sz w:val="21"/>
          <w:szCs w:val="21"/>
          <w:rtl/>
        </w:rPr>
        <w:t xml:space="preserve">ח"כ שאשא ביטון: אם מצלמים אותנו במסעדות, בתחבורה הציבורית, בבנקים ובכל מקום כמעט אין שום סיבה שלא נעשה את זה למען הגנת ילדנו ושלומם גם כאן בהתאמות הנכונות. אני קוראת לעשות זאת דרך שיח והקשה בין הצדדים". </w:t>
      </w:r>
    </w:p>
    <w:p w:rsidR="003F2738" w:rsidRDefault="003F2738" w:rsidP="003F2738">
      <w:pPr>
        <w:jc w:val="both"/>
        <w:rPr>
          <w:rFonts w:ascii="Arial" w:hAnsi="Arial" w:cs="Arial"/>
          <w:sz w:val="21"/>
          <w:szCs w:val="21"/>
          <w:rtl/>
        </w:rPr>
      </w:pPr>
      <w:r>
        <w:rPr>
          <w:rFonts w:ascii="Arial" w:hAnsi="Arial" w:cs="Arial"/>
          <w:b/>
          <w:bCs/>
          <w:sz w:val="21"/>
          <w:szCs w:val="21"/>
          <w:rtl/>
        </w:rPr>
        <w:t>אם שבנה נפטר במהלך שהותו במעון:</w:t>
      </w:r>
      <w:r>
        <w:rPr>
          <w:rFonts w:ascii="Arial" w:hAnsi="Arial" w:cs="Arial"/>
          <w:sz w:val="21"/>
          <w:szCs w:val="21"/>
          <w:rtl/>
        </w:rPr>
        <w:t xml:space="preserve"> "אנחנו לא יודעים מה קרה שם, מה שאנחנו יודעים זה שהגננת הייתה שם לבד עם 8 ילדים כי הסייעת הייתה חולה. כנראה שלא היו לי את הכלים לעשות מעבר, מה שהיה זה בגדר סימן שאלה".</w:t>
      </w:r>
    </w:p>
    <w:p w:rsidR="003F2738" w:rsidRDefault="003F2738" w:rsidP="003F2738">
      <w:pPr>
        <w:jc w:val="both"/>
        <w:rPr>
          <w:rFonts w:ascii="Arial" w:hAnsi="Arial" w:cs="Arial"/>
          <w:sz w:val="21"/>
          <w:szCs w:val="21"/>
          <w:rtl/>
        </w:rPr>
      </w:pPr>
      <w:r>
        <w:rPr>
          <w:rFonts w:ascii="Arial" w:hAnsi="Arial" w:cs="Arial"/>
          <w:sz w:val="21"/>
          <w:szCs w:val="21"/>
          <w:rtl/>
        </w:rPr>
        <w:t>במהלך הדיון התפתחה חלופת דברים סוערת ומספר משתתפים התבקשו לעזוב או עזבו מרצונם את אולם הדיונים.</w:t>
      </w:r>
    </w:p>
    <w:p w:rsidR="003F2738" w:rsidRDefault="003F2738" w:rsidP="003F2738">
      <w:pPr>
        <w:jc w:val="both"/>
        <w:rPr>
          <w:rFonts w:ascii="Arial" w:hAnsi="Arial" w:cs="Arial"/>
          <w:sz w:val="21"/>
          <w:szCs w:val="21"/>
          <w:rtl/>
        </w:rPr>
      </w:pPr>
      <w:r>
        <w:rPr>
          <w:rFonts w:ascii="Arial" w:hAnsi="Arial" w:cs="Arial"/>
          <w:b/>
          <w:bCs/>
          <w:sz w:val="21"/>
          <w:szCs w:val="21"/>
          <w:rtl/>
        </w:rPr>
        <w:t>סימה חדד, מנהלת אגף חינוך קדם יסודי, משרד החינוך:</w:t>
      </w:r>
      <w:r>
        <w:rPr>
          <w:rFonts w:ascii="Arial" w:hAnsi="Arial" w:cs="Arial"/>
          <w:sz w:val="21"/>
          <w:szCs w:val="21"/>
          <w:rtl/>
        </w:rPr>
        <w:t xml:space="preserve"> "גם כאשר אומרים שרוב הגננות בסדר, הקול שנשמע פה הוא ששולחים את הילדים לאיזו מלחמה, להגנה על החיים. גן לגילאי 3 עד 6 לא נפתח כמו דוכן פלאפל, הגננות הן אנשים מוכשרים שעוברות הכשרה. יש חוזר מנכ"ל שאוסר הכנסת מצלמות שיש חשד יש אפשרות להביא צו ולהציב מצלמה. גננת עובדת בצוות רחב, אם יש מקרה חריג יש מי שידווח". </w:t>
      </w:r>
    </w:p>
    <w:p w:rsidR="003F2738" w:rsidRDefault="003F2738" w:rsidP="003F2738">
      <w:pPr>
        <w:jc w:val="both"/>
        <w:rPr>
          <w:rFonts w:ascii="Arial" w:hAnsi="Arial" w:cs="Arial"/>
          <w:sz w:val="21"/>
          <w:szCs w:val="21"/>
          <w:rtl/>
        </w:rPr>
      </w:pPr>
      <w:r>
        <w:rPr>
          <w:rFonts w:ascii="Arial" w:hAnsi="Arial" w:cs="Arial"/>
          <w:b/>
          <w:bCs/>
          <w:sz w:val="21"/>
          <w:szCs w:val="21"/>
          <w:rtl/>
        </w:rPr>
        <w:t xml:space="preserve">לילי </w:t>
      </w:r>
      <w:proofErr w:type="spellStart"/>
      <w:r>
        <w:rPr>
          <w:rFonts w:ascii="Arial" w:hAnsi="Arial" w:cs="Arial"/>
          <w:b/>
          <w:bCs/>
          <w:sz w:val="21"/>
          <w:szCs w:val="21"/>
          <w:rtl/>
        </w:rPr>
        <w:t>פוקמונסקי</w:t>
      </w:r>
      <w:proofErr w:type="spellEnd"/>
      <w:r>
        <w:rPr>
          <w:rFonts w:ascii="Arial" w:hAnsi="Arial" w:cs="Arial"/>
          <w:b/>
          <w:bCs/>
          <w:sz w:val="21"/>
          <w:szCs w:val="21"/>
          <w:rtl/>
        </w:rPr>
        <w:t xml:space="preserve"> – מנהלת המח' לגננות, הסתדרות המורים:</w:t>
      </w:r>
      <w:r>
        <w:rPr>
          <w:rFonts w:ascii="Arial" w:hAnsi="Arial" w:cs="Arial"/>
          <w:sz w:val="21"/>
          <w:szCs w:val="21"/>
          <w:rtl/>
        </w:rPr>
        <w:t xml:space="preserve"> "יש הרבה מאוד ילדים שיש להם התפרצויות זעם קשות, יש הרבה מאוד גננות מוכות שלא מוציאות את זה החוצה כי אנחנו עם הצוות המקצועי מטפלים בתוך בזה בתוך הגן. תארי לך שהמצלמות בגן יתעדו את הילד המכה הזה? גן הילדים זה לא הרחוב הציבורי, זה לא הקניון, מגיעים לגן 35 ילדים שאם ההורים לא יבינו שרק טוב להם, זה לא ילך".</w:t>
      </w:r>
    </w:p>
    <w:p w:rsidR="003F2738" w:rsidRDefault="003F2738" w:rsidP="003F2738">
      <w:pPr>
        <w:jc w:val="both"/>
        <w:rPr>
          <w:rFonts w:ascii="Arial" w:hAnsi="Arial" w:cs="Arial"/>
          <w:sz w:val="21"/>
          <w:szCs w:val="21"/>
          <w:rtl/>
        </w:rPr>
      </w:pPr>
      <w:r>
        <w:rPr>
          <w:rFonts w:ascii="Arial" w:hAnsi="Arial" w:cs="Arial"/>
          <w:b/>
          <w:bCs/>
          <w:sz w:val="21"/>
          <w:szCs w:val="21"/>
          <w:rtl/>
        </w:rPr>
        <w:t xml:space="preserve">ענת </w:t>
      </w:r>
      <w:proofErr w:type="spellStart"/>
      <w:r>
        <w:rPr>
          <w:rFonts w:ascii="Arial" w:hAnsi="Arial" w:cs="Arial"/>
          <w:b/>
          <w:bCs/>
          <w:sz w:val="21"/>
          <w:szCs w:val="21"/>
          <w:rtl/>
        </w:rPr>
        <w:t>טוראל</w:t>
      </w:r>
      <w:proofErr w:type="spellEnd"/>
      <w:r>
        <w:rPr>
          <w:rFonts w:ascii="Arial" w:hAnsi="Arial" w:cs="Arial"/>
          <w:b/>
          <w:bCs/>
          <w:sz w:val="21"/>
          <w:szCs w:val="21"/>
          <w:rtl/>
        </w:rPr>
        <w:t>, יו"ר סניף בת ים, הסתדרות המורים:</w:t>
      </w:r>
      <w:r>
        <w:rPr>
          <w:rFonts w:ascii="Arial" w:hAnsi="Arial" w:cs="Arial"/>
          <w:sz w:val="21"/>
          <w:szCs w:val="21"/>
          <w:rtl/>
        </w:rPr>
        <w:t xml:space="preserve"> "אנחנו מתנגדים ליוזמות כל שהן שתוצאתן היא פגיעה בתנאים הבסיסים של עובדי ההוראה. התחושה שעולה מהדיון היא ששולחים את הילדים למפגש עם אנשי חמאס". </w:t>
      </w:r>
    </w:p>
    <w:p w:rsidR="003F2738" w:rsidRDefault="003F2738" w:rsidP="003F2738">
      <w:pPr>
        <w:jc w:val="both"/>
        <w:rPr>
          <w:rFonts w:ascii="Arial" w:hAnsi="Arial" w:cs="Arial"/>
          <w:sz w:val="21"/>
          <w:szCs w:val="21"/>
          <w:rtl/>
        </w:rPr>
      </w:pPr>
      <w:r>
        <w:rPr>
          <w:rFonts w:ascii="Arial" w:hAnsi="Arial" w:cs="Arial"/>
          <w:sz w:val="21"/>
          <w:szCs w:val="21"/>
          <w:rtl/>
        </w:rPr>
        <w:t xml:space="preserve">ח"כ שאשא ביטון: "יש לכם נטייה לייצר עובדות, לכעוס על העובדות שאתם מייצרים ולצאת. חשבתי שתהייה דינמיקה של שיח, מי שבוחר לקחת את זה למקום אחר, זכותו. אף אחד לא דיבר על כוונה לפגוע באנשי החינוך, להיפך, אמרנו שאנחנו מאמינים בהם, שרובם עושים עבודתם נאמנה, אבל אנחנו צריכים להגן על אותן גננות שבאות באהבה גמורה למערכת ואנחנו מפקירים אותן". </w:t>
      </w:r>
    </w:p>
    <w:p w:rsidR="003F2738" w:rsidRDefault="003F2738" w:rsidP="003F2738">
      <w:pPr>
        <w:jc w:val="both"/>
        <w:rPr>
          <w:rFonts w:ascii="Arial" w:hAnsi="Arial" w:cs="Arial"/>
          <w:sz w:val="21"/>
          <w:szCs w:val="21"/>
          <w:rtl/>
        </w:rPr>
      </w:pPr>
      <w:r>
        <w:rPr>
          <w:rFonts w:ascii="Arial" w:hAnsi="Arial" w:cs="Arial"/>
          <w:b/>
          <w:bCs/>
          <w:sz w:val="21"/>
          <w:szCs w:val="21"/>
          <w:rtl/>
        </w:rPr>
        <w:t>עו"ד קרן איוס, יו"ר איגוד הגנים הפרטים:</w:t>
      </w:r>
      <w:r>
        <w:rPr>
          <w:rFonts w:ascii="Arial" w:hAnsi="Arial" w:cs="Arial"/>
          <w:sz w:val="21"/>
          <w:szCs w:val="21"/>
          <w:rtl/>
        </w:rPr>
        <w:t xml:space="preserve"> "אנחנו בעד ההצעה. מעל 50 אחוז מהגנים שלנו כבר התקינו מצלמות, גם אצלי בגן. גם אנחנו רוצים הגנה מן הצדק. אין לנו ממה להסתיר ואין לנו מה לפחד. אנחנו רוצות להיות תדמיתית במקום טוב יותר".</w:t>
      </w:r>
    </w:p>
    <w:p w:rsidR="003F2738" w:rsidRDefault="003F2738" w:rsidP="003F2738">
      <w:pPr>
        <w:jc w:val="both"/>
        <w:rPr>
          <w:rFonts w:ascii="Arial" w:hAnsi="Arial" w:cs="Arial"/>
          <w:sz w:val="21"/>
          <w:szCs w:val="21"/>
          <w:rtl/>
        </w:rPr>
      </w:pPr>
      <w:r>
        <w:rPr>
          <w:rFonts w:ascii="Arial" w:hAnsi="Arial" w:cs="Arial"/>
          <w:b/>
          <w:bCs/>
          <w:sz w:val="21"/>
          <w:szCs w:val="21"/>
          <w:rtl/>
        </w:rPr>
        <w:t>ח"כ אורן חזן:</w:t>
      </w:r>
      <w:r>
        <w:rPr>
          <w:rFonts w:ascii="Arial" w:hAnsi="Arial" w:cs="Arial"/>
          <w:sz w:val="21"/>
          <w:szCs w:val="21"/>
          <w:rtl/>
        </w:rPr>
        <w:t xml:space="preserve"> "אני בקרוב מצפה לתינוקת קטנה וחמודה, גם אצלנו בבית לעיתים יש חששות אבל אני יודע שניתן לסמוך עליכם הגננות שמופקדות על הילדים. אם מישהו ינסה לשבור את התדמית שלכם בכנסת הזו נהייה לצדכם. לצד כך, החוק הזה לא בא מהמקום של לפגוע". </w:t>
      </w:r>
    </w:p>
    <w:p w:rsidR="003F2738" w:rsidRDefault="003F2738" w:rsidP="003F2738">
      <w:pPr>
        <w:jc w:val="both"/>
        <w:rPr>
          <w:rFonts w:ascii="Arial" w:hAnsi="Arial" w:cs="Arial"/>
          <w:sz w:val="21"/>
          <w:szCs w:val="21"/>
          <w:rtl/>
        </w:rPr>
      </w:pPr>
      <w:r>
        <w:rPr>
          <w:rFonts w:ascii="Arial" w:hAnsi="Arial" w:cs="Arial"/>
          <w:b/>
          <w:bCs/>
          <w:sz w:val="21"/>
          <w:szCs w:val="21"/>
          <w:rtl/>
        </w:rPr>
        <w:t>יו"ר הוועדה סיכמה את הדיון:</w:t>
      </w:r>
      <w:r>
        <w:rPr>
          <w:rFonts w:ascii="Arial" w:hAnsi="Arial" w:cs="Arial"/>
          <w:sz w:val="21"/>
          <w:szCs w:val="21"/>
          <w:rtl/>
        </w:rPr>
        <w:t xml:space="preserve"> "אנחנו נמצאים כאן כדי להבטיח את ביטחון הילדים, אנחנו עושים את זה לגבי כל מרחב בו הילדים נמצאים ובכל תחום, אין לנו עניין דווקא בגורם כזה או אחר. אנחנו מדברים על טיפול במי שפוגע בילדים ואנחנו לא יכולים לעשות עם זה כלום כי ידינו כבולות. אני מבקשת ממשרד הרווחה לשקול את עניין התקנת מצלמות במעונות יום לאור המקרים שנחשפנו אליהם, ממשרד החינוך אני מבקשת לשבת ולחשוב על מתווה נכון להתקנת מצלמות בגני הילדים. אני מחויבת לאנשי הצוות ולכל השיקולים המקצועיים. אני קוראת ליו"ר הסתדרות המורים לשיח, לא נעשה שום דבר בכפייה, זה לא ילך בכפייה אך הגיעה העת לצעד הזה. בואו נחשוב יחד על מה נכון ואיך נכון כדי שכל מי שנמצא במערכת ירגיש מוגן".</w:t>
      </w:r>
    </w:p>
    <w:p w:rsidR="003F2738" w:rsidRDefault="003F2738" w:rsidP="003F2738">
      <w:pPr>
        <w:rPr>
          <w:rFonts w:ascii="Arial" w:hAnsi="Arial" w:cs="Arial"/>
          <w:sz w:val="21"/>
          <w:szCs w:val="21"/>
          <w:rtl/>
        </w:rPr>
      </w:pPr>
      <w:r>
        <w:rPr>
          <w:rFonts w:ascii="Arial" w:hAnsi="Arial" w:cs="Arial"/>
          <w:sz w:val="21"/>
          <w:szCs w:val="21"/>
          <w:rtl/>
        </w:rPr>
        <w:t>מצ"ב דו"ח מכון המחקר של הכנסת</w:t>
      </w:r>
    </w:p>
    <w:p w:rsidR="003F2738" w:rsidRDefault="003F2738" w:rsidP="003F2738">
      <w:pPr>
        <w:rPr>
          <w:rFonts w:ascii="Arial" w:hAnsi="Arial" w:cs="Arial"/>
          <w:sz w:val="21"/>
          <w:szCs w:val="21"/>
          <w:rtl/>
        </w:rPr>
      </w:pPr>
      <w:r>
        <w:rPr>
          <w:rFonts w:ascii="Arial" w:hAnsi="Arial" w:cs="Arial"/>
          <w:sz w:val="21"/>
          <w:szCs w:val="21"/>
          <w:rtl/>
        </w:rPr>
        <w:t>לפרטים נוספים, אביאל מגנזי, דובר הוועדה, 0556640750</w:t>
      </w:r>
    </w:p>
    <w:p w:rsidR="0028204F" w:rsidRDefault="0028204F">
      <w:bookmarkStart w:id="0" w:name="_GoBack"/>
      <w:bookmarkEnd w:id="0"/>
    </w:p>
    <w:sectPr w:rsidR="0028204F" w:rsidSect="00744C6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738"/>
    <w:rsid w:val="00005F98"/>
    <w:rsid w:val="00013592"/>
    <w:rsid w:val="00046FFB"/>
    <w:rsid w:val="0009731A"/>
    <w:rsid w:val="000D1D39"/>
    <w:rsid w:val="00183501"/>
    <w:rsid w:val="001B22D2"/>
    <w:rsid w:val="001F18B6"/>
    <w:rsid w:val="002516FB"/>
    <w:rsid w:val="00280B8E"/>
    <w:rsid w:val="00281DC7"/>
    <w:rsid w:val="0028204F"/>
    <w:rsid w:val="00290499"/>
    <w:rsid w:val="002C7DE5"/>
    <w:rsid w:val="003A0186"/>
    <w:rsid w:val="003C436C"/>
    <w:rsid w:val="003C6C0B"/>
    <w:rsid w:val="003F2738"/>
    <w:rsid w:val="003F7FCD"/>
    <w:rsid w:val="004032A4"/>
    <w:rsid w:val="004054B1"/>
    <w:rsid w:val="00413A24"/>
    <w:rsid w:val="0042025D"/>
    <w:rsid w:val="0046116D"/>
    <w:rsid w:val="004655DA"/>
    <w:rsid w:val="004B4D34"/>
    <w:rsid w:val="004D406B"/>
    <w:rsid w:val="00544B6B"/>
    <w:rsid w:val="00552525"/>
    <w:rsid w:val="00570A8E"/>
    <w:rsid w:val="005861C9"/>
    <w:rsid w:val="005D3E75"/>
    <w:rsid w:val="00665C73"/>
    <w:rsid w:val="00695839"/>
    <w:rsid w:val="006A2B31"/>
    <w:rsid w:val="006B5806"/>
    <w:rsid w:val="006F28D8"/>
    <w:rsid w:val="0070718C"/>
    <w:rsid w:val="00722426"/>
    <w:rsid w:val="00726404"/>
    <w:rsid w:val="00742837"/>
    <w:rsid w:val="00744C67"/>
    <w:rsid w:val="00752214"/>
    <w:rsid w:val="00780089"/>
    <w:rsid w:val="007919AC"/>
    <w:rsid w:val="007E529A"/>
    <w:rsid w:val="007E7B3F"/>
    <w:rsid w:val="00812062"/>
    <w:rsid w:val="00836C88"/>
    <w:rsid w:val="00866AA2"/>
    <w:rsid w:val="0087012F"/>
    <w:rsid w:val="00897759"/>
    <w:rsid w:val="008A6581"/>
    <w:rsid w:val="008B463F"/>
    <w:rsid w:val="008B79D3"/>
    <w:rsid w:val="008C317C"/>
    <w:rsid w:val="008D2E1E"/>
    <w:rsid w:val="008E2E56"/>
    <w:rsid w:val="008F7FAE"/>
    <w:rsid w:val="00900120"/>
    <w:rsid w:val="009C72CD"/>
    <w:rsid w:val="009F3C19"/>
    <w:rsid w:val="00A124C8"/>
    <w:rsid w:val="00A31773"/>
    <w:rsid w:val="00A340F7"/>
    <w:rsid w:val="00A4590E"/>
    <w:rsid w:val="00A625BD"/>
    <w:rsid w:val="00A62DEC"/>
    <w:rsid w:val="00A921FC"/>
    <w:rsid w:val="00AD2820"/>
    <w:rsid w:val="00B24259"/>
    <w:rsid w:val="00B32EAA"/>
    <w:rsid w:val="00B824BC"/>
    <w:rsid w:val="00B913D4"/>
    <w:rsid w:val="00BB19EF"/>
    <w:rsid w:val="00C41C5B"/>
    <w:rsid w:val="00C712E8"/>
    <w:rsid w:val="00C74017"/>
    <w:rsid w:val="00D45759"/>
    <w:rsid w:val="00D82933"/>
    <w:rsid w:val="00D87BE3"/>
    <w:rsid w:val="00D92BFD"/>
    <w:rsid w:val="00D96426"/>
    <w:rsid w:val="00E37C3A"/>
    <w:rsid w:val="00E71D38"/>
    <w:rsid w:val="00E8610C"/>
    <w:rsid w:val="00EA271A"/>
    <w:rsid w:val="00EA42A5"/>
    <w:rsid w:val="00F50E99"/>
    <w:rsid w:val="00F518F4"/>
    <w:rsid w:val="00F5445B"/>
    <w:rsid w:val="00F77E12"/>
    <w:rsid w:val="00F96E9B"/>
    <w:rsid w:val="00FA6AB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8362C9-6284-4C47-AF93-9E02B9ACE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2738"/>
    <w:pPr>
      <w:bidi/>
      <w:spacing w:line="252" w:lineRule="auto"/>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2933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jpg@01D30573.C4C0BD60" TargetMode="External"/><Relationship Id="rId10" Type="http://schemas.openxmlformats.org/officeDocument/2006/relationships/customXml" Target="../customXml/item3.xml"/><Relationship Id="rId4" Type="http://schemas.openxmlformats.org/officeDocument/2006/relationships/image" Target="media/image1.jpeg"/><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CCBF29-F794-4F71-97A6-E4911229C8D7}"/>
</file>

<file path=customXml/itemProps2.xml><?xml version="1.0" encoding="utf-8"?>
<ds:datastoreItem xmlns:ds="http://schemas.openxmlformats.org/officeDocument/2006/customXml" ds:itemID="{81DBB4E5-705C-45F7-AEBB-76A832842CE9}"/>
</file>

<file path=customXml/itemProps3.xml><?xml version="1.0" encoding="utf-8"?>
<ds:datastoreItem xmlns:ds="http://schemas.openxmlformats.org/officeDocument/2006/customXml" ds:itemID="{EC5B2E82-C65E-4851-B86B-18BC3AF4D1FC}"/>
</file>

<file path=docProps/app.xml><?xml version="1.0" encoding="utf-8"?>
<Properties xmlns="http://schemas.openxmlformats.org/officeDocument/2006/extended-properties" xmlns:vt="http://schemas.openxmlformats.org/officeDocument/2006/docPropsVTypes">
  <Template>Normal</Template>
  <TotalTime>0</TotalTime>
  <Pages>2</Pages>
  <Words>979</Words>
  <Characters>4899</Characters>
  <Application>Microsoft Office Word</Application>
  <DocSecurity>0</DocSecurity>
  <Lines>40</Lines>
  <Paragraphs>11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גלית עמוסי</dc:creator>
  <cp:keywords/>
  <dc:description/>
  <cp:lastModifiedBy>גלית עמוסי</cp:lastModifiedBy>
  <cp:revision>1</cp:revision>
  <dcterms:created xsi:type="dcterms:W3CDTF">2017-07-30T08:57:00Z</dcterms:created>
  <dcterms:modified xsi:type="dcterms:W3CDTF">2017-07-30T08:57:00Z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2019724</vt:r8>
  </property>
</Properties>
</file>