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A1C" w:rsidRDefault="00977A1C" w:rsidP="00977A1C">
      <w:pPr>
        <w:jc w:val="center"/>
        <w:rPr>
          <w:color w:val="000080"/>
        </w:rPr>
      </w:pPr>
      <w:r>
        <w:rPr>
          <w:noProof/>
          <w:color w:val="000080"/>
        </w:rPr>
        <w:drawing>
          <wp:inline distT="0" distB="0" distL="0" distR="0" wp14:anchorId="06ACB2B3" wp14:editId="2A502497">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977A1C" w:rsidRDefault="00977A1C" w:rsidP="00977A1C">
      <w:pPr>
        <w:spacing w:after="120"/>
        <w:jc w:val="center"/>
        <w:rPr>
          <w:rFonts w:cs="David"/>
          <w:b/>
          <w:bCs/>
          <w:color w:val="000080"/>
          <w:sz w:val="26"/>
          <w:szCs w:val="26"/>
        </w:rPr>
      </w:pPr>
      <w:r>
        <w:rPr>
          <w:rFonts w:cs="David" w:hint="cs"/>
          <w:b/>
          <w:bCs/>
          <w:color w:val="000080"/>
          <w:sz w:val="26"/>
          <w:szCs w:val="26"/>
          <w:rtl/>
        </w:rPr>
        <w:t>הכנסת</w:t>
      </w:r>
    </w:p>
    <w:p w:rsidR="00977A1C" w:rsidRDefault="00977A1C" w:rsidP="00977A1C">
      <w:pPr>
        <w:spacing w:line="280" w:lineRule="atLeast"/>
        <w:jc w:val="center"/>
        <w:rPr>
          <w:rtl/>
        </w:rPr>
      </w:pPr>
      <w:r>
        <w:rPr>
          <w:rFonts w:hint="cs"/>
          <w:b/>
          <w:bCs/>
          <w:color w:val="000080"/>
          <w:sz w:val="26"/>
          <w:szCs w:val="26"/>
          <w:rtl/>
        </w:rPr>
        <w:t>ועדת הפנים והגנת הסביבה</w:t>
      </w:r>
    </w:p>
    <w:p w:rsidR="00977A1C" w:rsidRDefault="00977A1C" w:rsidP="00977A1C">
      <w:pPr>
        <w:spacing w:line="280" w:lineRule="atLeast"/>
        <w:rPr>
          <w:rtl/>
        </w:rPr>
      </w:pPr>
    </w:p>
    <w:p w:rsidR="00977A1C" w:rsidRDefault="00977A1C" w:rsidP="00977A1C">
      <w:pPr>
        <w:spacing w:line="280" w:lineRule="atLeast"/>
        <w:jc w:val="right"/>
      </w:pPr>
      <w:r>
        <w:rPr>
          <w:rtl/>
        </w:rPr>
        <w:t>ירושלים</w:t>
      </w:r>
      <w:r>
        <w:rPr>
          <w:rFonts w:hint="cs"/>
          <w:rtl/>
        </w:rPr>
        <w:t xml:space="preserve"> , י"</w:t>
      </w:r>
      <w:r>
        <w:rPr>
          <w:rFonts w:hint="cs"/>
          <w:rtl/>
        </w:rPr>
        <w:t>ט</w:t>
      </w:r>
      <w:r>
        <w:rPr>
          <w:rFonts w:hint="cs"/>
          <w:rtl/>
        </w:rPr>
        <w:t xml:space="preserve"> בחשוון תשע"ח</w:t>
      </w:r>
    </w:p>
    <w:p w:rsidR="00977A1C" w:rsidRDefault="00977A1C" w:rsidP="00977A1C">
      <w:pPr>
        <w:jc w:val="right"/>
        <w:rPr>
          <w:b/>
          <w:bCs/>
          <w:sz w:val="40"/>
          <w:szCs w:val="40"/>
          <w:u w:val="single"/>
          <w:rtl/>
        </w:rPr>
      </w:pPr>
      <w:r>
        <w:rPr>
          <w:rFonts w:hint="cs"/>
          <w:rtl/>
        </w:rPr>
        <w:t>8</w:t>
      </w:r>
      <w:r>
        <w:rPr>
          <w:rFonts w:hint="cs"/>
          <w:rtl/>
        </w:rPr>
        <w:t>.11.2017</w:t>
      </w:r>
    </w:p>
    <w:p w:rsidR="00977A1C" w:rsidRDefault="00977A1C" w:rsidP="00977A1C">
      <w:pPr>
        <w:spacing w:line="280" w:lineRule="atLeast"/>
        <w:jc w:val="center"/>
        <w:rPr>
          <w:rFonts w:cs="David"/>
          <w:sz w:val="48"/>
          <w:szCs w:val="48"/>
          <w:u w:val="single"/>
          <w:rtl/>
        </w:rPr>
      </w:pPr>
      <w:r w:rsidRPr="00651658">
        <w:rPr>
          <w:rFonts w:cs="David" w:hint="cs"/>
          <w:sz w:val="48"/>
          <w:szCs w:val="48"/>
          <w:u w:val="single"/>
          <w:rtl/>
        </w:rPr>
        <w:t>הודעה לעיתונות</w:t>
      </w:r>
    </w:p>
    <w:p w:rsidR="00C92299" w:rsidRPr="00C92299" w:rsidRDefault="00C92299" w:rsidP="00977A1C">
      <w:pPr>
        <w:spacing w:line="280" w:lineRule="atLeast"/>
        <w:jc w:val="center"/>
        <w:rPr>
          <w:rFonts w:cs="David"/>
          <w:b/>
          <w:bCs/>
          <w:sz w:val="48"/>
          <w:szCs w:val="48"/>
          <w:rtl/>
        </w:rPr>
      </w:pPr>
      <w:r w:rsidRPr="00C92299">
        <w:rPr>
          <w:rFonts w:cs="David" w:hint="cs"/>
          <w:b/>
          <w:bCs/>
          <w:sz w:val="48"/>
          <w:szCs w:val="48"/>
          <w:rtl/>
        </w:rPr>
        <w:t xml:space="preserve">האם ראוי שיועץ </w:t>
      </w:r>
      <w:r w:rsidR="003E33D8">
        <w:rPr>
          <w:rFonts w:cs="David" w:hint="cs"/>
          <w:b/>
          <w:bCs/>
          <w:sz w:val="48"/>
          <w:szCs w:val="48"/>
          <w:rtl/>
        </w:rPr>
        <w:t xml:space="preserve">אסטרטגי </w:t>
      </w:r>
      <w:r w:rsidRPr="00C92299">
        <w:rPr>
          <w:rFonts w:cs="David" w:hint="cs"/>
          <w:b/>
          <w:bCs/>
          <w:sz w:val="48"/>
          <w:szCs w:val="48"/>
          <w:rtl/>
        </w:rPr>
        <w:t xml:space="preserve">למשטרה בשכר יצייץ </w:t>
      </w:r>
      <w:proofErr w:type="spellStart"/>
      <w:r w:rsidRPr="00C92299">
        <w:rPr>
          <w:rFonts w:cs="David" w:hint="cs"/>
          <w:b/>
          <w:bCs/>
          <w:sz w:val="48"/>
          <w:szCs w:val="48"/>
          <w:rtl/>
        </w:rPr>
        <w:t>בטוויטר</w:t>
      </w:r>
      <w:proofErr w:type="spellEnd"/>
      <w:r w:rsidRPr="00C92299">
        <w:rPr>
          <w:rFonts w:cs="David" w:hint="cs"/>
          <w:b/>
          <w:bCs/>
          <w:sz w:val="48"/>
          <w:szCs w:val="48"/>
          <w:rtl/>
        </w:rPr>
        <w:t xml:space="preserve"> נגד ח"כים ושרים?</w:t>
      </w:r>
    </w:p>
    <w:p w:rsidR="00C92299" w:rsidRPr="00C92299" w:rsidRDefault="00C92299" w:rsidP="00977A1C">
      <w:pPr>
        <w:spacing w:line="280" w:lineRule="atLeast"/>
        <w:jc w:val="center"/>
        <w:rPr>
          <w:rFonts w:cs="David"/>
          <w:b/>
          <w:bCs/>
          <w:sz w:val="48"/>
          <w:szCs w:val="48"/>
          <w:rtl/>
        </w:rPr>
      </w:pPr>
      <w:r w:rsidRPr="00C92299">
        <w:rPr>
          <w:rFonts w:cs="David" w:hint="cs"/>
          <w:b/>
          <w:bCs/>
          <w:sz w:val="48"/>
          <w:szCs w:val="48"/>
          <w:rtl/>
        </w:rPr>
        <w:t>דיון סוער בוועדת הפנים</w:t>
      </w:r>
    </w:p>
    <w:p w:rsidR="00090E02" w:rsidRDefault="005358E2" w:rsidP="00C92299">
      <w:pPr>
        <w:spacing w:line="360" w:lineRule="auto"/>
        <w:jc w:val="both"/>
        <w:rPr>
          <w:rFonts w:cs="David"/>
          <w:sz w:val="24"/>
          <w:szCs w:val="24"/>
          <w:rtl/>
        </w:rPr>
      </w:pPr>
      <w:r>
        <w:rPr>
          <w:rFonts w:cs="David" w:hint="cs"/>
          <w:sz w:val="24"/>
          <w:szCs w:val="24"/>
          <w:rtl/>
        </w:rPr>
        <w:t>"</w:t>
      </w:r>
      <w:r w:rsidR="00090E02">
        <w:rPr>
          <w:rFonts w:cs="David" w:hint="cs"/>
          <w:sz w:val="24"/>
          <w:szCs w:val="24"/>
          <w:rtl/>
        </w:rPr>
        <w:t xml:space="preserve">יועץ אסטרטגי למפכ"ל המשטרה מתבטא ללא הרף נגד ח"כים ושרים </w:t>
      </w:r>
      <w:proofErr w:type="spellStart"/>
      <w:r w:rsidR="00090E02">
        <w:rPr>
          <w:rFonts w:cs="David" w:hint="cs"/>
          <w:sz w:val="24"/>
          <w:szCs w:val="24"/>
          <w:rtl/>
        </w:rPr>
        <w:t>בטוויטר</w:t>
      </w:r>
      <w:proofErr w:type="spellEnd"/>
      <w:r w:rsidR="00090E02">
        <w:rPr>
          <w:rFonts w:cs="David" w:hint="cs"/>
          <w:sz w:val="24"/>
          <w:szCs w:val="24"/>
          <w:rtl/>
        </w:rPr>
        <w:t xml:space="preserve">. בדיון בוועדת הפנים המפכ"ל </w:t>
      </w:r>
      <w:r w:rsidR="00C92299">
        <w:rPr>
          <w:rFonts w:cs="David" w:hint="cs"/>
          <w:sz w:val="24"/>
          <w:szCs w:val="24"/>
          <w:rtl/>
        </w:rPr>
        <w:t>ה</w:t>
      </w:r>
      <w:r w:rsidR="00090E02">
        <w:rPr>
          <w:rFonts w:cs="David" w:hint="cs"/>
          <w:sz w:val="24"/>
          <w:szCs w:val="24"/>
          <w:rtl/>
        </w:rPr>
        <w:t xml:space="preserve">ודיע שינזוף בו, ולאחר שהוא ננזף והתחייב להפסיק, הוא ממשיך. איך ייתכן שמי שהמשטרה משלמת לו 800,000 ₪ בשנה משמיץ ח"כים וחברי ממשלה?" שאל יו"ר ועדת הפנים ח"כ </w:t>
      </w:r>
      <w:r w:rsidR="00090E02" w:rsidRPr="005358E2">
        <w:rPr>
          <w:rFonts w:cs="David" w:hint="cs"/>
          <w:b/>
          <w:bCs/>
          <w:sz w:val="24"/>
          <w:szCs w:val="24"/>
          <w:rtl/>
        </w:rPr>
        <w:t>דודי אמסלם</w:t>
      </w:r>
      <w:r w:rsidR="00090E02">
        <w:rPr>
          <w:rFonts w:cs="David" w:hint="cs"/>
          <w:sz w:val="24"/>
          <w:szCs w:val="24"/>
          <w:rtl/>
        </w:rPr>
        <w:t xml:space="preserve"> בדיון על השתלחות יועץ התקשורת של המפכ"ל ביו"ר הוועדה ובחברי כנסת. </w:t>
      </w:r>
    </w:p>
    <w:p w:rsidR="00E52822" w:rsidRDefault="00090E02" w:rsidP="005358E2">
      <w:pPr>
        <w:spacing w:line="360" w:lineRule="auto"/>
        <w:jc w:val="both"/>
        <w:rPr>
          <w:rFonts w:cs="David"/>
          <w:sz w:val="24"/>
          <w:szCs w:val="24"/>
          <w:rtl/>
        </w:rPr>
      </w:pPr>
      <w:r>
        <w:rPr>
          <w:rFonts w:cs="David" w:hint="cs"/>
          <w:sz w:val="24"/>
          <w:szCs w:val="24"/>
          <w:rtl/>
        </w:rPr>
        <w:t xml:space="preserve">יו"ר הוועדה, ח"כ </w:t>
      </w:r>
      <w:r w:rsidRPr="005358E2">
        <w:rPr>
          <w:rFonts w:cs="David" w:hint="cs"/>
          <w:b/>
          <w:bCs/>
          <w:sz w:val="24"/>
          <w:szCs w:val="24"/>
          <w:rtl/>
        </w:rPr>
        <w:t>אמסלם</w:t>
      </w:r>
      <w:r>
        <w:rPr>
          <w:rFonts w:cs="David" w:hint="cs"/>
          <w:sz w:val="24"/>
          <w:szCs w:val="24"/>
          <w:rtl/>
        </w:rPr>
        <w:t>: "ליאור חור</w:t>
      </w:r>
      <w:r w:rsidR="005358E2">
        <w:rPr>
          <w:rFonts w:cs="David" w:hint="cs"/>
          <w:sz w:val="24"/>
          <w:szCs w:val="24"/>
          <w:rtl/>
        </w:rPr>
        <w:t>ב</w:t>
      </w:r>
      <w:r>
        <w:rPr>
          <w:rFonts w:cs="David" w:hint="cs"/>
          <w:sz w:val="24"/>
          <w:szCs w:val="24"/>
          <w:rtl/>
        </w:rPr>
        <w:t xml:space="preserve"> היה בעבר גם יועץ של </w:t>
      </w:r>
      <w:proofErr w:type="spellStart"/>
      <w:r>
        <w:rPr>
          <w:rFonts w:cs="David" w:hint="cs"/>
          <w:sz w:val="24"/>
          <w:szCs w:val="24"/>
          <w:rtl/>
        </w:rPr>
        <w:t>רוזנשטיין</w:t>
      </w:r>
      <w:proofErr w:type="spellEnd"/>
      <w:r>
        <w:rPr>
          <w:rFonts w:cs="David" w:hint="cs"/>
          <w:sz w:val="24"/>
          <w:szCs w:val="24"/>
          <w:rtl/>
        </w:rPr>
        <w:t xml:space="preserve">, לא אחד מל"ו". ח"כ </w:t>
      </w:r>
      <w:r w:rsidRPr="005358E2">
        <w:rPr>
          <w:rFonts w:cs="David" w:hint="cs"/>
          <w:b/>
          <w:bCs/>
          <w:sz w:val="24"/>
          <w:szCs w:val="24"/>
          <w:rtl/>
        </w:rPr>
        <w:t>יעל גרמן</w:t>
      </w:r>
      <w:r>
        <w:rPr>
          <w:rFonts w:cs="David" w:hint="cs"/>
          <w:sz w:val="24"/>
          <w:szCs w:val="24"/>
          <w:rtl/>
        </w:rPr>
        <w:t xml:space="preserve">: "זה לא קשור. האם אנו מדברים על ליאור חורב? לגופו של אדם? זה משפט. הדברים שהוא מצייץ מקוממים, אבל יש עניין של נוהל". ח"כ </w:t>
      </w:r>
      <w:r w:rsidRPr="005358E2">
        <w:rPr>
          <w:rFonts w:cs="David" w:hint="cs"/>
          <w:b/>
          <w:bCs/>
          <w:sz w:val="24"/>
          <w:szCs w:val="24"/>
          <w:rtl/>
        </w:rPr>
        <w:t>יואל חסון</w:t>
      </w:r>
      <w:r>
        <w:rPr>
          <w:rFonts w:cs="David" w:hint="cs"/>
          <w:sz w:val="24"/>
          <w:szCs w:val="24"/>
          <w:rtl/>
        </w:rPr>
        <w:t>:  "ראית את כותרת הדיון? את מצפה שיהיה ענייני? " יו"ר הוועדה: "אם ליאור חורב היה אדם פרטי היה יכול לכתו</w:t>
      </w:r>
      <w:r w:rsidR="00E52822">
        <w:rPr>
          <w:rFonts w:cs="David" w:hint="cs"/>
          <w:sz w:val="24"/>
          <w:szCs w:val="24"/>
          <w:rtl/>
        </w:rPr>
        <w:t>ב</w:t>
      </w:r>
      <w:r>
        <w:rPr>
          <w:rFonts w:cs="David" w:hint="cs"/>
          <w:sz w:val="24"/>
          <w:szCs w:val="24"/>
          <w:rtl/>
        </w:rPr>
        <w:t xml:space="preserve"> </w:t>
      </w:r>
      <w:proofErr w:type="spellStart"/>
      <w:r>
        <w:rPr>
          <w:rFonts w:cs="David" w:hint="cs"/>
          <w:sz w:val="24"/>
          <w:szCs w:val="24"/>
          <w:rtl/>
        </w:rPr>
        <w:t>הכל</w:t>
      </w:r>
      <w:proofErr w:type="spellEnd"/>
      <w:r w:rsidR="00E52822">
        <w:rPr>
          <w:rFonts w:cs="David" w:hint="cs"/>
          <w:sz w:val="24"/>
          <w:szCs w:val="24"/>
          <w:rtl/>
        </w:rPr>
        <w:t>. אם היה יועץ של ראש הממשלה כותב דברים חמורים נגד עובדי ציבור, הייתם מזדעקים. כאן מישהו חרג מכללי המשחק, ותוך שהוא מקבל כספי מדינה 800,000 ₪ לשנה".</w:t>
      </w:r>
    </w:p>
    <w:p w:rsidR="00977A1C" w:rsidRDefault="00E52822" w:rsidP="00E52822">
      <w:pPr>
        <w:spacing w:line="360" w:lineRule="auto"/>
        <w:jc w:val="both"/>
        <w:rPr>
          <w:rFonts w:cs="David"/>
          <w:sz w:val="24"/>
          <w:szCs w:val="24"/>
          <w:rtl/>
        </w:rPr>
      </w:pPr>
      <w:r>
        <w:rPr>
          <w:rFonts w:cs="David" w:hint="cs"/>
          <w:sz w:val="24"/>
          <w:szCs w:val="24"/>
          <w:rtl/>
        </w:rPr>
        <w:t xml:space="preserve"> </w:t>
      </w:r>
      <w:r w:rsidR="00977A1C">
        <w:rPr>
          <w:rFonts w:cs="David" w:hint="cs"/>
          <w:sz w:val="24"/>
          <w:szCs w:val="24"/>
          <w:rtl/>
        </w:rPr>
        <w:t xml:space="preserve">ח"כ </w:t>
      </w:r>
      <w:r w:rsidR="00977A1C" w:rsidRPr="005358E2">
        <w:rPr>
          <w:rFonts w:cs="David" w:hint="cs"/>
          <w:b/>
          <w:bCs/>
          <w:sz w:val="24"/>
          <w:szCs w:val="24"/>
          <w:rtl/>
        </w:rPr>
        <w:t xml:space="preserve">לאה </w:t>
      </w:r>
      <w:proofErr w:type="spellStart"/>
      <w:r w:rsidR="00977A1C" w:rsidRPr="005358E2">
        <w:rPr>
          <w:rFonts w:cs="David" w:hint="cs"/>
          <w:b/>
          <w:bCs/>
          <w:sz w:val="24"/>
          <w:szCs w:val="24"/>
          <w:rtl/>
        </w:rPr>
        <w:t>פדידה</w:t>
      </w:r>
      <w:proofErr w:type="spellEnd"/>
      <w:r w:rsidR="00977A1C">
        <w:rPr>
          <w:rFonts w:cs="David" w:hint="cs"/>
          <w:sz w:val="24"/>
          <w:szCs w:val="24"/>
          <w:rtl/>
        </w:rPr>
        <w:t xml:space="preserve">: "לא בטוח שליאור חורב צריך להיות על שולחן הדיונים". יו"ר הוועדה ח"כ </w:t>
      </w:r>
      <w:r w:rsidR="00977A1C" w:rsidRPr="005358E2">
        <w:rPr>
          <w:rFonts w:cs="David" w:hint="cs"/>
          <w:b/>
          <w:bCs/>
          <w:sz w:val="24"/>
          <w:szCs w:val="24"/>
          <w:rtl/>
        </w:rPr>
        <w:t>אמסלם</w:t>
      </w:r>
      <w:r w:rsidR="00977A1C">
        <w:rPr>
          <w:rFonts w:cs="David" w:hint="cs"/>
          <w:sz w:val="24"/>
          <w:szCs w:val="24"/>
          <w:rtl/>
        </w:rPr>
        <w:t>: "הוא לא מעניין אותי. אם הוא יוע</w:t>
      </w:r>
      <w:r w:rsidR="005358E2">
        <w:rPr>
          <w:rFonts w:cs="David" w:hint="cs"/>
          <w:sz w:val="24"/>
          <w:szCs w:val="24"/>
          <w:rtl/>
        </w:rPr>
        <w:t>ץ של חברת אוסם, זכותו לכתוב מה ש</w:t>
      </w:r>
      <w:r w:rsidR="00977A1C">
        <w:rPr>
          <w:rFonts w:cs="David" w:hint="cs"/>
          <w:sz w:val="24"/>
          <w:szCs w:val="24"/>
          <w:rtl/>
        </w:rPr>
        <w:t xml:space="preserve">הוא רוצה. ישבתי עם המפכ"ל. הוא אמר שזה לא תקין. יו"ר ועדת הפנים מופקד גם על התנהלות משטרת ישראל, על ההתנהלות שלה בכל היבט". ח"כ </w:t>
      </w:r>
      <w:r w:rsidR="00977A1C" w:rsidRPr="005358E2">
        <w:rPr>
          <w:rFonts w:cs="David" w:hint="cs"/>
          <w:b/>
          <w:bCs/>
          <w:sz w:val="24"/>
          <w:szCs w:val="24"/>
          <w:rtl/>
        </w:rPr>
        <w:t xml:space="preserve">לאה </w:t>
      </w:r>
      <w:proofErr w:type="spellStart"/>
      <w:r w:rsidR="00977A1C" w:rsidRPr="005358E2">
        <w:rPr>
          <w:rFonts w:cs="David" w:hint="cs"/>
          <w:b/>
          <w:bCs/>
          <w:sz w:val="24"/>
          <w:szCs w:val="24"/>
          <w:rtl/>
        </w:rPr>
        <w:t>פדידה</w:t>
      </w:r>
      <w:proofErr w:type="spellEnd"/>
      <w:r w:rsidR="00977A1C">
        <w:rPr>
          <w:rFonts w:cs="David" w:hint="cs"/>
          <w:sz w:val="24"/>
          <w:szCs w:val="24"/>
          <w:rtl/>
        </w:rPr>
        <w:t>: "לא הבנתי מה נושא הדיון. אם נפל פגם בהפרת חוזה, חובתנו לדון בהליכים תקינים, שלא נפגע אמון הציבור</w:t>
      </w:r>
      <w:r w:rsidR="005358E2">
        <w:rPr>
          <w:rFonts w:cs="David" w:hint="cs"/>
          <w:sz w:val="24"/>
          <w:szCs w:val="24"/>
          <w:rtl/>
        </w:rPr>
        <w:t xml:space="preserve">. </w:t>
      </w:r>
      <w:r w:rsidR="00977A1C">
        <w:rPr>
          <w:rFonts w:cs="David" w:hint="cs"/>
          <w:sz w:val="24"/>
          <w:szCs w:val="24"/>
          <w:rtl/>
        </w:rPr>
        <w:t xml:space="preserve">אם הפר חוזה </w:t>
      </w:r>
      <w:r w:rsidR="005358E2">
        <w:rPr>
          <w:rFonts w:cs="David" w:hint="cs"/>
          <w:sz w:val="24"/>
          <w:szCs w:val="24"/>
          <w:rtl/>
        </w:rPr>
        <w:t>שי</w:t>
      </w:r>
      <w:r w:rsidR="00977A1C">
        <w:rPr>
          <w:rFonts w:cs="David" w:hint="cs"/>
          <w:sz w:val="24"/>
          <w:szCs w:val="24"/>
          <w:rtl/>
        </w:rPr>
        <w:t>לך הביתה".</w:t>
      </w:r>
    </w:p>
    <w:p w:rsidR="00977A1C" w:rsidRDefault="00977A1C" w:rsidP="00977A1C">
      <w:pPr>
        <w:spacing w:line="360" w:lineRule="auto"/>
        <w:jc w:val="both"/>
        <w:rPr>
          <w:rFonts w:cs="David" w:hint="cs"/>
          <w:sz w:val="24"/>
          <w:szCs w:val="24"/>
          <w:rtl/>
        </w:rPr>
      </w:pPr>
      <w:r>
        <w:rPr>
          <w:rFonts w:cs="David" w:hint="cs"/>
          <w:sz w:val="24"/>
          <w:szCs w:val="24"/>
          <w:rtl/>
        </w:rPr>
        <w:t xml:space="preserve">ח"כ </w:t>
      </w:r>
      <w:r w:rsidRPr="005358E2">
        <w:rPr>
          <w:rFonts w:cs="David" w:hint="cs"/>
          <w:b/>
          <w:bCs/>
          <w:sz w:val="24"/>
          <w:szCs w:val="24"/>
          <w:rtl/>
        </w:rPr>
        <w:t>יואל חסון</w:t>
      </w:r>
      <w:r>
        <w:rPr>
          <w:rFonts w:cs="David" w:hint="cs"/>
          <w:sz w:val="24"/>
          <w:szCs w:val="24"/>
          <w:rtl/>
        </w:rPr>
        <w:t>: "הדיון לא לגיטימי ונולד בחטא. אתה מנצל את משאבי הכנסת כדי להפוך ועדה לכלי קיבול לעלבונות שלך. ועדה בכנסת היא לא מקום להתלונן ולבכות. גם אני קיבלתי ציוצים מליאור חורב. הגשתי תלונה לוועדת האתיקה כי השתמשת בסמכותך לנושא אישי שלך. כל המוטיבציות נולדו כשהגעתם למסקנה שליאור חורב עשוי להשפיע על התנהלות המשטרה בעניין חקירות ראש הממשלה".</w:t>
      </w:r>
    </w:p>
    <w:p w:rsidR="00977A1C" w:rsidRDefault="00977A1C" w:rsidP="005358E2">
      <w:pPr>
        <w:spacing w:line="360" w:lineRule="auto"/>
        <w:jc w:val="both"/>
        <w:rPr>
          <w:rFonts w:cs="David"/>
          <w:sz w:val="24"/>
          <w:szCs w:val="24"/>
          <w:rtl/>
        </w:rPr>
      </w:pPr>
      <w:r>
        <w:rPr>
          <w:rFonts w:cs="David" w:hint="cs"/>
          <w:sz w:val="24"/>
          <w:szCs w:val="24"/>
          <w:rtl/>
        </w:rPr>
        <w:t xml:space="preserve">ח"כ </w:t>
      </w:r>
      <w:r w:rsidRPr="005358E2">
        <w:rPr>
          <w:rFonts w:cs="David" w:hint="cs"/>
          <w:b/>
          <w:bCs/>
          <w:sz w:val="24"/>
          <w:szCs w:val="24"/>
          <w:rtl/>
        </w:rPr>
        <w:t>יעל כהן פארן</w:t>
      </w:r>
      <w:r>
        <w:rPr>
          <w:rFonts w:cs="David" w:hint="cs"/>
          <w:sz w:val="24"/>
          <w:szCs w:val="24"/>
          <w:rtl/>
        </w:rPr>
        <w:t>: "בדיון יש ניסיון ליצור אפקט של הפחדה כלפי כל מי שמצייץ נגד הקואליציה</w:t>
      </w:r>
      <w:r w:rsidR="00090E02">
        <w:rPr>
          <w:rFonts w:cs="David" w:hint="cs"/>
          <w:sz w:val="24"/>
          <w:szCs w:val="24"/>
          <w:rtl/>
        </w:rPr>
        <w:t>. ליאור חורב הוא אדם פרטי. הציו</w:t>
      </w:r>
      <w:r w:rsidR="005358E2">
        <w:rPr>
          <w:rFonts w:cs="David" w:hint="cs"/>
          <w:sz w:val="24"/>
          <w:szCs w:val="24"/>
          <w:rtl/>
        </w:rPr>
        <w:t>צ</w:t>
      </w:r>
      <w:r w:rsidR="00090E02">
        <w:rPr>
          <w:rFonts w:cs="David" w:hint="cs"/>
          <w:sz w:val="24"/>
          <w:szCs w:val="24"/>
          <w:rtl/>
        </w:rPr>
        <w:t xml:space="preserve">ים אולי לא במקום אבל הוא אדם פרטי. יש חופש ביטוי עד שזה מגיע להסתה". יו"ר הוועדה, ח"כ </w:t>
      </w:r>
      <w:r w:rsidR="00090E02" w:rsidRPr="005358E2">
        <w:rPr>
          <w:rFonts w:cs="David" w:hint="cs"/>
          <w:b/>
          <w:bCs/>
          <w:sz w:val="24"/>
          <w:szCs w:val="24"/>
          <w:rtl/>
        </w:rPr>
        <w:t>אמסלם</w:t>
      </w:r>
      <w:r w:rsidR="00090E02">
        <w:rPr>
          <w:rFonts w:cs="David" w:hint="cs"/>
          <w:sz w:val="24"/>
          <w:szCs w:val="24"/>
          <w:rtl/>
        </w:rPr>
        <w:t xml:space="preserve">: "נניח שהיועץ המשפטי לממשלה יכתוב בביתו אחרי שעות העבודה על דודי אמסלם. למי מותר ולמי לא?" ח"כ </w:t>
      </w:r>
      <w:r w:rsidR="00090E02" w:rsidRPr="005358E2">
        <w:rPr>
          <w:rFonts w:cs="David" w:hint="cs"/>
          <w:b/>
          <w:bCs/>
          <w:sz w:val="24"/>
          <w:szCs w:val="24"/>
          <w:rtl/>
        </w:rPr>
        <w:t>יעל כהן פארן</w:t>
      </w:r>
      <w:r w:rsidR="00090E02">
        <w:rPr>
          <w:rFonts w:cs="David" w:hint="cs"/>
          <w:sz w:val="24"/>
          <w:szCs w:val="24"/>
          <w:rtl/>
        </w:rPr>
        <w:t>: "יש המון יועצים פרטיים למ</w:t>
      </w:r>
      <w:r w:rsidR="005358E2">
        <w:rPr>
          <w:rFonts w:cs="David" w:hint="cs"/>
          <w:sz w:val="24"/>
          <w:szCs w:val="24"/>
          <w:rtl/>
        </w:rPr>
        <w:t>מ</w:t>
      </w:r>
      <w:r w:rsidR="00090E02">
        <w:rPr>
          <w:rFonts w:cs="David" w:hint="cs"/>
          <w:sz w:val="24"/>
          <w:szCs w:val="24"/>
          <w:rtl/>
        </w:rPr>
        <w:t>שלה".</w:t>
      </w:r>
    </w:p>
    <w:p w:rsidR="00090E02" w:rsidRDefault="00090E02" w:rsidP="00977A1C">
      <w:pPr>
        <w:spacing w:line="360" w:lineRule="auto"/>
        <w:jc w:val="both"/>
        <w:rPr>
          <w:rFonts w:cs="David" w:hint="cs"/>
          <w:sz w:val="24"/>
          <w:szCs w:val="24"/>
          <w:rtl/>
        </w:rPr>
      </w:pPr>
      <w:r>
        <w:rPr>
          <w:rFonts w:cs="David" w:hint="cs"/>
          <w:sz w:val="24"/>
          <w:szCs w:val="24"/>
          <w:rtl/>
        </w:rPr>
        <w:t xml:space="preserve">יו"ר הוועדה ח"כ </w:t>
      </w:r>
      <w:r w:rsidRPr="005358E2">
        <w:rPr>
          <w:rFonts w:cs="David" w:hint="cs"/>
          <w:b/>
          <w:bCs/>
          <w:sz w:val="24"/>
          <w:szCs w:val="24"/>
          <w:rtl/>
        </w:rPr>
        <w:t>אמסלם</w:t>
      </w:r>
      <w:r>
        <w:rPr>
          <w:rFonts w:cs="David" w:hint="cs"/>
          <w:sz w:val="24"/>
          <w:szCs w:val="24"/>
          <w:rtl/>
        </w:rPr>
        <w:t xml:space="preserve">: "אני מקבל פניות מתושבים שרצו להתגייס למשטרה </w:t>
      </w:r>
      <w:proofErr w:type="spellStart"/>
      <w:r>
        <w:rPr>
          <w:rFonts w:cs="David" w:hint="cs"/>
          <w:sz w:val="24"/>
          <w:szCs w:val="24"/>
          <w:rtl/>
        </w:rPr>
        <w:t>וסורבו</w:t>
      </w:r>
      <w:proofErr w:type="spellEnd"/>
      <w:r>
        <w:rPr>
          <w:rFonts w:cs="David" w:hint="cs"/>
          <w:sz w:val="24"/>
          <w:szCs w:val="24"/>
          <w:rtl/>
        </w:rPr>
        <w:t xml:space="preserve"> בגלל שהתבטאו </w:t>
      </w:r>
      <w:proofErr w:type="spellStart"/>
      <w:r>
        <w:rPr>
          <w:rFonts w:cs="David" w:hint="cs"/>
          <w:sz w:val="24"/>
          <w:szCs w:val="24"/>
          <w:rtl/>
        </w:rPr>
        <w:t>בפייסבוק</w:t>
      </w:r>
      <w:proofErr w:type="spellEnd"/>
      <w:r>
        <w:rPr>
          <w:rFonts w:cs="David" w:hint="cs"/>
          <w:sz w:val="24"/>
          <w:szCs w:val="24"/>
          <w:rtl/>
        </w:rPr>
        <w:t xml:space="preserve"> פוליטית</w:t>
      </w:r>
      <w:r w:rsidR="00E52822">
        <w:rPr>
          <w:rFonts w:cs="David" w:hint="cs"/>
          <w:sz w:val="24"/>
          <w:szCs w:val="24"/>
          <w:rtl/>
        </w:rPr>
        <w:t>".</w:t>
      </w:r>
    </w:p>
    <w:p w:rsidR="00E52822" w:rsidRDefault="00E52822" w:rsidP="00977A1C">
      <w:pPr>
        <w:spacing w:line="360" w:lineRule="auto"/>
        <w:jc w:val="both"/>
        <w:rPr>
          <w:rFonts w:cs="David" w:hint="cs"/>
          <w:sz w:val="24"/>
          <w:szCs w:val="24"/>
          <w:rtl/>
        </w:rPr>
      </w:pPr>
      <w:r>
        <w:rPr>
          <w:rFonts w:cs="David" w:hint="cs"/>
          <w:sz w:val="24"/>
          <w:szCs w:val="24"/>
          <w:rtl/>
        </w:rPr>
        <w:t xml:space="preserve">ח"כ </w:t>
      </w:r>
      <w:r w:rsidRPr="005358E2">
        <w:rPr>
          <w:rFonts w:cs="David" w:hint="cs"/>
          <w:b/>
          <w:bCs/>
          <w:sz w:val="24"/>
          <w:szCs w:val="24"/>
          <w:rtl/>
        </w:rPr>
        <w:t>נחמן שי</w:t>
      </w:r>
      <w:r>
        <w:rPr>
          <w:rFonts w:cs="David" w:hint="cs"/>
          <w:sz w:val="24"/>
          <w:szCs w:val="24"/>
          <w:rtl/>
        </w:rPr>
        <w:t xml:space="preserve">: "אתה הסמכות לפקח על המשטרה, אבל להבטיח שהדיון לא מיועד להשתיק פיות. בחרת מטרה. זה הפחד שלנו". יו"ר הוועדה, ח"כ </w:t>
      </w:r>
      <w:r w:rsidRPr="005358E2">
        <w:rPr>
          <w:rFonts w:cs="David" w:hint="cs"/>
          <w:b/>
          <w:bCs/>
          <w:sz w:val="24"/>
          <w:szCs w:val="24"/>
          <w:rtl/>
        </w:rPr>
        <w:t>אמסלם</w:t>
      </w:r>
      <w:r>
        <w:rPr>
          <w:rFonts w:cs="David" w:hint="cs"/>
          <w:sz w:val="24"/>
          <w:szCs w:val="24"/>
          <w:rtl/>
        </w:rPr>
        <w:t xml:space="preserve">: "אני איש ישר והגון. אף פעם לא משקר. קבעתי את הדיון באוגוסט כי הציוצים הדהימו אותי. נעלבתי בשם הח"כים. זה לא הגיוני". ח"כ </w:t>
      </w:r>
      <w:r w:rsidRPr="005358E2">
        <w:rPr>
          <w:rFonts w:cs="David" w:hint="cs"/>
          <w:b/>
          <w:bCs/>
          <w:sz w:val="24"/>
          <w:szCs w:val="24"/>
          <w:rtl/>
        </w:rPr>
        <w:t>נחמן שי:</w:t>
      </w:r>
      <w:r>
        <w:rPr>
          <w:rFonts w:cs="David" w:hint="cs"/>
          <w:sz w:val="24"/>
          <w:szCs w:val="24"/>
          <w:rtl/>
        </w:rPr>
        <w:t xml:space="preserve"> "תמשיך בפיקוח הפרלמנטרי, אבל צריך לוודא שלא פוגעים בתפקוד המשטרה. אסור להצר את צעדיה".</w:t>
      </w:r>
    </w:p>
    <w:p w:rsidR="00E52822" w:rsidRDefault="00E52822" w:rsidP="00977A1C">
      <w:pPr>
        <w:spacing w:line="360" w:lineRule="auto"/>
        <w:jc w:val="both"/>
        <w:rPr>
          <w:rFonts w:cs="David" w:hint="cs"/>
          <w:sz w:val="24"/>
          <w:szCs w:val="24"/>
          <w:rtl/>
        </w:rPr>
      </w:pPr>
      <w:r>
        <w:rPr>
          <w:rFonts w:cs="David" w:hint="cs"/>
          <w:sz w:val="24"/>
          <w:szCs w:val="24"/>
          <w:rtl/>
        </w:rPr>
        <w:t xml:space="preserve">יו"ר הוועדה, ח"כ </w:t>
      </w:r>
      <w:r w:rsidRPr="005358E2">
        <w:rPr>
          <w:rFonts w:cs="David" w:hint="cs"/>
          <w:b/>
          <w:bCs/>
          <w:sz w:val="24"/>
          <w:szCs w:val="24"/>
          <w:rtl/>
        </w:rPr>
        <w:t>אמסלם</w:t>
      </w:r>
      <w:r>
        <w:rPr>
          <w:rFonts w:cs="David" w:hint="cs"/>
          <w:sz w:val="24"/>
          <w:szCs w:val="24"/>
          <w:rtl/>
        </w:rPr>
        <w:t xml:space="preserve">: "המשטרה ארגון חשוב מאד", ח"כ </w:t>
      </w:r>
      <w:r w:rsidRPr="005358E2">
        <w:rPr>
          <w:rFonts w:cs="David" w:hint="cs"/>
          <w:b/>
          <w:bCs/>
          <w:sz w:val="24"/>
          <w:szCs w:val="24"/>
          <w:rtl/>
        </w:rPr>
        <w:t>יואל חסון</w:t>
      </w:r>
      <w:r>
        <w:rPr>
          <w:rFonts w:cs="David" w:hint="cs"/>
          <w:sz w:val="24"/>
          <w:szCs w:val="24"/>
          <w:rtl/>
        </w:rPr>
        <w:t xml:space="preserve">: "אתה הולך להם על הראש". יו"ר הוועדה ח"כ </w:t>
      </w:r>
      <w:r w:rsidRPr="005358E2">
        <w:rPr>
          <w:rFonts w:cs="David" w:hint="cs"/>
          <w:b/>
          <w:bCs/>
          <w:sz w:val="24"/>
          <w:szCs w:val="24"/>
          <w:rtl/>
        </w:rPr>
        <w:t>אמסלם</w:t>
      </w:r>
      <w:r>
        <w:rPr>
          <w:rFonts w:cs="David" w:hint="cs"/>
          <w:sz w:val="24"/>
          <w:szCs w:val="24"/>
          <w:rtl/>
        </w:rPr>
        <w:t>: "אני קורא אותך לסדר פעם שניה וחצי.</w:t>
      </w:r>
      <w:r w:rsidR="005358E2">
        <w:rPr>
          <w:rFonts w:cs="David" w:hint="cs"/>
          <w:sz w:val="24"/>
          <w:szCs w:val="24"/>
          <w:rtl/>
        </w:rPr>
        <w:t xml:space="preserve"> </w:t>
      </w:r>
      <w:r>
        <w:rPr>
          <w:rFonts w:cs="David" w:hint="cs"/>
          <w:sz w:val="24"/>
          <w:szCs w:val="24"/>
          <w:rtl/>
        </w:rPr>
        <w:t>אני עובד עם המשטרה שבלעדיה אין חברה. צריך לחזק אותם. רובם אנשים טובים וראויים גם אם הם טועים. מי שלא עובד לא טועה. אז אם חוקרים פוליטיקאים אנחנו נסגור את ועדת הפנים? אם יש נושא לא תקין צריך להתייחס. אני בא לתקן".</w:t>
      </w:r>
    </w:p>
    <w:p w:rsidR="00E52822" w:rsidRDefault="00E52822" w:rsidP="00977A1C">
      <w:pPr>
        <w:spacing w:line="360" w:lineRule="auto"/>
        <w:jc w:val="both"/>
        <w:rPr>
          <w:rFonts w:cs="David"/>
          <w:sz w:val="24"/>
          <w:szCs w:val="24"/>
          <w:rtl/>
        </w:rPr>
      </w:pPr>
      <w:r>
        <w:rPr>
          <w:rFonts w:cs="David" w:hint="cs"/>
          <w:sz w:val="24"/>
          <w:szCs w:val="24"/>
          <w:rtl/>
        </w:rPr>
        <w:t xml:space="preserve">ח"כ </w:t>
      </w:r>
      <w:r w:rsidRPr="005358E2">
        <w:rPr>
          <w:rFonts w:cs="David" w:hint="cs"/>
          <w:b/>
          <w:bCs/>
          <w:sz w:val="24"/>
          <w:szCs w:val="24"/>
          <w:rtl/>
        </w:rPr>
        <w:t>אלעזר שטרן</w:t>
      </w:r>
      <w:r>
        <w:rPr>
          <w:rFonts w:cs="David" w:hint="cs"/>
          <w:sz w:val="24"/>
          <w:szCs w:val="24"/>
          <w:rtl/>
        </w:rPr>
        <w:t>: "במה אתה צודק? יש מחיר למי שבא לעבוד בשירות הציבורי. המשטרה עוסקת בנושאים הכי רגישים שאין עליהם קונצנזוס בציבור".</w:t>
      </w:r>
    </w:p>
    <w:p w:rsidR="005358E2" w:rsidRDefault="005358E2" w:rsidP="005358E2">
      <w:pPr>
        <w:spacing w:line="360" w:lineRule="auto"/>
        <w:jc w:val="both"/>
        <w:rPr>
          <w:rFonts w:cs="David"/>
          <w:sz w:val="24"/>
          <w:szCs w:val="24"/>
          <w:rtl/>
        </w:rPr>
      </w:pPr>
      <w:r>
        <w:rPr>
          <w:rFonts w:cs="David" w:hint="cs"/>
          <w:sz w:val="24"/>
          <w:szCs w:val="24"/>
          <w:rtl/>
        </w:rPr>
        <w:t xml:space="preserve">יו"ר הוועדה פנה למשנה ליועץ המשפטי לממשלה, </w:t>
      </w:r>
      <w:r w:rsidRPr="003E33D8">
        <w:rPr>
          <w:rFonts w:cs="David" w:hint="cs"/>
          <w:b/>
          <w:bCs/>
          <w:sz w:val="24"/>
          <w:szCs w:val="24"/>
          <w:rtl/>
        </w:rPr>
        <w:t>דינה זילבר</w:t>
      </w:r>
      <w:r>
        <w:rPr>
          <w:rFonts w:cs="David" w:hint="cs"/>
          <w:sz w:val="24"/>
          <w:szCs w:val="24"/>
          <w:rtl/>
        </w:rPr>
        <w:t xml:space="preserve">: "זו סוגיה שאתם צריכים לזמן עליה דיון ולהנחות את המשטרה". המשנה ליועמ"ש, </w:t>
      </w:r>
      <w:r w:rsidRPr="003E33D8">
        <w:rPr>
          <w:rFonts w:cs="David" w:hint="cs"/>
          <w:b/>
          <w:bCs/>
          <w:sz w:val="24"/>
          <w:szCs w:val="24"/>
          <w:rtl/>
        </w:rPr>
        <w:t>דינה זילבר</w:t>
      </w:r>
      <w:r>
        <w:rPr>
          <w:rFonts w:cs="David" w:hint="cs"/>
          <w:sz w:val="24"/>
          <w:szCs w:val="24"/>
          <w:rtl/>
        </w:rPr>
        <w:t>: "הצגת קשת של עובדות שלא היו מוכרות לא למשטרה ולא לנו. צריך לתת למשטרה הזדמנות לבחון בעצמה. אתה הכתובת הפרלמנטרית לביקורת, אבל זה עדיין שלב מוקדם מדי כדי שאנחנו נתערב. המפכ"ל יקבל החלטות".</w:t>
      </w:r>
    </w:p>
    <w:p w:rsidR="00C92299" w:rsidRDefault="00C92299" w:rsidP="005358E2">
      <w:pPr>
        <w:spacing w:line="360" w:lineRule="auto"/>
        <w:jc w:val="both"/>
        <w:rPr>
          <w:rFonts w:cs="David"/>
          <w:sz w:val="24"/>
          <w:szCs w:val="24"/>
          <w:rtl/>
        </w:rPr>
      </w:pPr>
      <w:r>
        <w:rPr>
          <w:rFonts w:cs="David" w:hint="cs"/>
          <w:sz w:val="24"/>
          <w:szCs w:val="24"/>
          <w:rtl/>
        </w:rPr>
        <w:t xml:space="preserve">יו"ר הוועדה ח"כ </w:t>
      </w:r>
      <w:r w:rsidRPr="003E33D8">
        <w:rPr>
          <w:rFonts w:cs="David" w:hint="cs"/>
          <w:b/>
          <w:bCs/>
          <w:sz w:val="24"/>
          <w:szCs w:val="24"/>
          <w:rtl/>
        </w:rPr>
        <w:t>אמסלם</w:t>
      </w:r>
      <w:r>
        <w:rPr>
          <w:rFonts w:cs="David" w:hint="cs"/>
          <w:sz w:val="24"/>
          <w:szCs w:val="24"/>
          <w:rtl/>
        </w:rPr>
        <w:t xml:space="preserve">: "אני מבקש לבדוק מול המשטרה את הליך ההתקשרות. מדוע יצאו למכרז לשנה והאריכו בעוד 3 שנים. גם מבקר המשטרה טען שיש פגם. אני ממליץ לכם להיכנס לעניין. בעניין התוכן, אם ייצא </w:t>
      </w:r>
      <w:r w:rsidR="003E33D8">
        <w:rPr>
          <w:rFonts w:cs="David" w:hint="cs"/>
          <w:sz w:val="24"/>
          <w:szCs w:val="24"/>
          <w:rtl/>
        </w:rPr>
        <w:t>מכאן הנחיה לכלל המדינה בעניין ז</w:t>
      </w:r>
      <w:r>
        <w:rPr>
          <w:rFonts w:cs="David" w:hint="cs"/>
          <w:sz w:val="24"/>
          <w:szCs w:val="24"/>
          <w:rtl/>
        </w:rPr>
        <w:t>יקה פוליטית של</w:t>
      </w:r>
      <w:r w:rsidR="00650A61">
        <w:rPr>
          <w:rFonts w:cs="David" w:hint="cs"/>
          <w:sz w:val="24"/>
          <w:szCs w:val="24"/>
          <w:rtl/>
        </w:rPr>
        <w:t xml:space="preserve"> יועצים, והיה זה שכרנו. מי שלוקח</w:t>
      </w:r>
      <w:r>
        <w:rPr>
          <w:rFonts w:cs="David" w:hint="cs"/>
          <w:sz w:val="24"/>
          <w:szCs w:val="24"/>
          <w:rtl/>
        </w:rPr>
        <w:t xml:space="preserve"> ייעוץ, שלא יפגע בארגון".</w:t>
      </w:r>
    </w:p>
    <w:p w:rsidR="00977A1C" w:rsidRDefault="00977A1C" w:rsidP="00977A1C">
      <w:pPr>
        <w:spacing w:line="240" w:lineRule="auto"/>
        <w:jc w:val="both"/>
        <w:rPr>
          <w:rFonts w:cs="David"/>
          <w:sz w:val="24"/>
          <w:szCs w:val="24"/>
          <w:rtl/>
        </w:rPr>
      </w:pPr>
    </w:p>
    <w:p w:rsidR="00977A1C" w:rsidRPr="00651658" w:rsidRDefault="00977A1C" w:rsidP="00977A1C">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977A1C" w:rsidRPr="00651658" w:rsidRDefault="00977A1C" w:rsidP="00977A1C">
      <w:pPr>
        <w:spacing w:line="240" w:lineRule="auto"/>
        <w:jc w:val="both"/>
        <w:rPr>
          <w:rFonts w:cs="David"/>
          <w:sz w:val="24"/>
          <w:szCs w:val="24"/>
          <w:rtl/>
        </w:rPr>
      </w:pPr>
      <w:r w:rsidRPr="00651658">
        <w:rPr>
          <w:rFonts w:cs="David" w:hint="cs"/>
          <w:sz w:val="24"/>
          <w:szCs w:val="24"/>
          <w:rtl/>
        </w:rPr>
        <w:t>רבקה קנריק</w:t>
      </w:r>
    </w:p>
    <w:p w:rsidR="00977A1C" w:rsidRPr="00651658" w:rsidRDefault="00977A1C" w:rsidP="00977A1C">
      <w:pPr>
        <w:spacing w:line="240" w:lineRule="auto"/>
        <w:jc w:val="both"/>
        <w:rPr>
          <w:rFonts w:cs="David"/>
          <w:sz w:val="24"/>
          <w:szCs w:val="24"/>
          <w:rtl/>
        </w:rPr>
      </w:pPr>
      <w:r w:rsidRPr="00651658">
        <w:rPr>
          <w:rFonts w:cs="David" w:hint="cs"/>
          <w:sz w:val="24"/>
          <w:szCs w:val="24"/>
          <w:rtl/>
        </w:rPr>
        <w:t>דוברת ועדת הפנים והגנת הסביבה</w:t>
      </w:r>
    </w:p>
    <w:p w:rsidR="00977A1C" w:rsidRPr="00651658" w:rsidRDefault="00977A1C" w:rsidP="00977A1C">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F039F" w:rsidRDefault="00977A1C">
      <w:pPr>
        <w:rPr>
          <w:rFonts w:hint="cs"/>
        </w:rPr>
      </w:pPr>
      <w:r>
        <w:rPr>
          <w:rFonts w:hint="cs"/>
          <w:rtl/>
        </w:rPr>
        <w:t>050-6230458</w:t>
      </w: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1C"/>
    <w:rsid w:val="00090E02"/>
    <w:rsid w:val="003E33D8"/>
    <w:rsid w:val="005358E2"/>
    <w:rsid w:val="0064481B"/>
    <w:rsid w:val="00650A61"/>
    <w:rsid w:val="00977A1C"/>
    <w:rsid w:val="00C92299"/>
    <w:rsid w:val="00E52822"/>
    <w:rsid w:val="00ED1180"/>
    <w:rsid w:val="00FE29D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972615-CF77-477A-9937-26D3C7CB8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7A1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11BC90-E88A-4278-954E-760701158A79}"/>
</file>

<file path=customXml/itemProps2.xml><?xml version="1.0" encoding="utf-8"?>
<ds:datastoreItem xmlns:ds="http://schemas.openxmlformats.org/officeDocument/2006/customXml" ds:itemID="{9044868D-7FA1-402C-98CF-AAD25E121DC5}"/>
</file>

<file path=customXml/itemProps3.xml><?xml version="1.0" encoding="utf-8"?>
<ds:datastoreItem xmlns:ds="http://schemas.openxmlformats.org/officeDocument/2006/customXml" ds:itemID="{FF6B63C3-B9D0-4134-AC39-B80FF339DEC1}"/>
</file>

<file path=docProps/app.xml><?xml version="1.0" encoding="utf-8"?>
<Properties xmlns="http://schemas.openxmlformats.org/officeDocument/2006/extended-properties" xmlns:vt="http://schemas.openxmlformats.org/officeDocument/2006/docPropsVTypes">
  <Template>Normal</Template>
  <TotalTime>87</TotalTime>
  <Pages>1</Pages>
  <Words>625</Words>
  <Characters>3130</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2017-11-08T09:07:00Z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2021888</vt:r8>
  </property>
</Properties>
</file>